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4CFBF5" w14:textId="77777777" w:rsidR="008B0D2C" w:rsidRDefault="00B11690" w:rsidP="00D8303C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noProof/>
          <w:color w:val="000000"/>
        </w:rPr>
        <w:pict w14:anchorId="229FECB3">
          <v:group id="_x0000_s1030" style="position:absolute;margin-left:180pt;margin-top:9pt;width:189pt;height:90pt;z-index:251658240" coordorigin="4392,1080" coordsize="3780,1800" wrapcoords="11485 -1980 7628 -1980 -257 -180 -342 900 -342 1800 -85 3600 685 3600 20485 3600 21942 3420 21942 180 16800 -1260 11828 -1980 11485 -1980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1" inset=",7.2pt,,7.2pt">
                <w:txbxContent>
                  <w:p w14:paraId="5380B4CC" w14:textId="77777777" w:rsidR="0086589B" w:rsidRDefault="0086589B" w:rsidP="00A3235B">
                    <w:r>
                      <w:rPr>
                        <w:noProof/>
                      </w:rPr>
                      <w:drawing>
                        <wp:inline distT="0" distB="0" distL="0" distR="0" wp14:anchorId="5E34E4D7" wp14:editId="2E3C05B7">
                          <wp:extent cx="482600" cy="596900"/>
                          <wp:effectExtent l="0" t="0" r="0" b="12700"/>
                          <wp:docPr id="2" name="Picture 10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33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33">
                <w:txbxContent>
                  <w:p w14:paraId="4C6B9337" w14:textId="77777777" w:rsidR="0086589B" w:rsidRPr="00AC30EA" w:rsidRDefault="0086589B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55FB9346" w14:textId="77777777" w:rsidR="0086589B" w:rsidRPr="00AC30EA" w:rsidRDefault="0086589B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2F4DCCA8" w14:textId="77777777" w:rsidR="0086589B" w:rsidRPr="00AC30EA" w:rsidRDefault="0086589B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56B115E8" w14:textId="77777777" w:rsidR="0086589B" w:rsidRPr="00AC30EA" w:rsidRDefault="0086589B" w:rsidP="00A3235B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62A24D0E" w14:textId="77777777" w:rsidR="0086589B" w:rsidRPr="002C5D0A" w:rsidRDefault="0086589B" w:rsidP="00A3235B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786AE3E1" w14:textId="77777777" w:rsidR="008B0D2C" w:rsidRPr="00E64E0A" w:rsidRDefault="008B0D2C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7B534F0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3DBC9AF4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7914C39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6C25E86B" w14:textId="77777777" w:rsidR="00A3235B" w:rsidRDefault="00A3235B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color w:val="000000"/>
        </w:rPr>
      </w:pPr>
    </w:p>
    <w:p w14:paraId="0552362E" w14:textId="77777777" w:rsidR="00DA2EDF" w:rsidRDefault="00DA2EDF" w:rsidP="00B15587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</w:p>
    <w:p w14:paraId="70478435" w14:textId="77777777" w:rsidR="006677D7" w:rsidRDefault="006677D7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</w:p>
    <w:p w14:paraId="3DF52601" w14:textId="77777777" w:rsidR="00763836" w:rsidRDefault="00F80C38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 xml:space="preserve">English Learner </w:t>
      </w:r>
    </w:p>
    <w:p w14:paraId="00BFBD0C" w14:textId="77777777" w:rsidR="004F1780" w:rsidRDefault="00F80C38" w:rsidP="000F4E8C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</w:rPr>
      </w:pPr>
      <w:r>
        <w:rPr>
          <w:rFonts w:ascii="Chalkduster" w:eastAsia="Calibri" w:hAnsi="Chalkduster" w:cstheme="minorHAnsi"/>
          <w:b/>
          <w:bCs/>
          <w:color w:val="000000"/>
        </w:rPr>
        <w:t>Advisory Committee (ELAC)</w:t>
      </w:r>
    </w:p>
    <w:p w14:paraId="56C4302D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F791EBE" w14:textId="10E6899B" w:rsidR="00274FED" w:rsidRDefault="00722636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Minutes</w:t>
      </w:r>
    </w:p>
    <w:p w14:paraId="249D2FA6" w14:textId="77777777" w:rsidR="00274FED" w:rsidRDefault="00274FED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3D39B7DD" w14:textId="075981BF" w:rsidR="00274FED" w:rsidRDefault="0015330C" w:rsidP="008B0D2C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 xml:space="preserve">Tuesday, </w:t>
      </w:r>
      <w:r w:rsidR="00B15587">
        <w:rPr>
          <w:rFonts w:asciiTheme="majorHAnsi" w:eastAsia="Calibri" w:hAnsiTheme="majorHAnsi" w:cstheme="minorHAnsi"/>
          <w:b/>
          <w:bCs/>
          <w:color w:val="000000"/>
        </w:rPr>
        <w:t>March 1</w:t>
      </w:r>
      <w:r w:rsidR="006677D7">
        <w:rPr>
          <w:rFonts w:asciiTheme="majorHAnsi" w:eastAsia="Calibri" w:hAnsiTheme="majorHAnsi" w:cstheme="minorHAnsi"/>
          <w:b/>
          <w:bCs/>
          <w:color w:val="000000"/>
        </w:rPr>
        <w:t>, 2016</w:t>
      </w:r>
    </w:p>
    <w:p w14:paraId="6A4F7AD7" w14:textId="3C181C58" w:rsidR="00DA2EDF" w:rsidRPr="00763836" w:rsidRDefault="00D8303C" w:rsidP="0076383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</w:rPr>
      </w:pPr>
      <w:r>
        <w:rPr>
          <w:rFonts w:asciiTheme="majorHAnsi" w:eastAsia="Calibri" w:hAnsiTheme="majorHAnsi" w:cstheme="minorHAnsi"/>
          <w:b/>
          <w:bCs/>
          <w:color w:val="000000"/>
        </w:rPr>
        <w:t>8:30</w:t>
      </w:r>
      <w:r w:rsidR="00763836">
        <w:rPr>
          <w:rFonts w:asciiTheme="majorHAnsi" w:eastAsia="Calibri" w:hAnsiTheme="majorHAnsi" w:cstheme="minorHAnsi"/>
          <w:b/>
          <w:bCs/>
          <w:color w:val="000000"/>
        </w:rPr>
        <w:t xml:space="preserve"> am</w:t>
      </w:r>
      <w:r w:rsidR="00915F99">
        <w:rPr>
          <w:rFonts w:asciiTheme="majorHAnsi" w:eastAsia="Calibri" w:hAnsiTheme="majorHAnsi" w:cstheme="minorHAnsi"/>
          <w:b/>
          <w:bCs/>
          <w:color w:val="000000"/>
        </w:rPr>
        <w:t xml:space="preserve"> </w:t>
      </w:r>
      <w:r w:rsidR="002A1051">
        <w:rPr>
          <w:rFonts w:asciiTheme="majorHAnsi" w:eastAsia="Calibri" w:hAnsiTheme="majorHAnsi" w:cstheme="minorHAnsi"/>
          <w:b/>
          <w:bCs/>
          <w:color w:val="000000"/>
        </w:rPr>
        <w:t>Parent Center Room 10</w:t>
      </w:r>
    </w:p>
    <w:p w14:paraId="062876FB" w14:textId="77777777" w:rsidR="008B0D2C" w:rsidRPr="00E64E0A" w:rsidRDefault="008B0D2C" w:rsidP="008B0D2C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color w:val="000000"/>
        </w:rPr>
      </w:pPr>
    </w:p>
    <w:p w14:paraId="59692BBC" w14:textId="138BCFD1" w:rsidR="005553D8" w:rsidRPr="0055406B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55406B">
        <w:rPr>
          <w:rFonts w:asciiTheme="majorHAnsi" w:eastAsia="Calibri" w:hAnsiTheme="majorHAnsi" w:cstheme="minorHAnsi"/>
          <w:b/>
          <w:color w:val="000000"/>
        </w:rPr>
        <w:t xml:space="preserve">I. 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  <w:t xml:space="preserve">Welcome/Call to Order 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</w:r>
      <w:r w:rsidR="00722636">
        <w:rPr>
          <w:rFonts w:asciiTheme="majorHAnsi" w:eastAsia="Calibri" w:hAnsiTheme="majorHAnsi" w:cstheme="minorHAnsi"/>
          <w:b/>
          <w:color w:val="000000"/>
        </w:rPr>
        <w:t>Parliamentarian</w:t>
      </w:r>
    </w:p>
    <w:p w14:paraId="1E2D9B05" w14:textId="6459EE11" w:rsidR="00867CE8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Meeting</w:t>
      </w:r>
      <w:r w:rsidR="00722636">
        <w:rPr>
          <w:rFonts w:asciiTheme="majorHAnsi" w:eastAsia="Calibri" w:hAnsiTheme="majorHAnsi" w:cstheme="minorHAnsi"/>
          <w:color w:val="000000"/>
          <w:lang w:val="es-CO"/>
        </w:rPr>
        <w:t xml:space="preserve"> was called to order at 8:40 am</w:t>
      </w:r>
      <w:r w:rsidR="00511345">
        <w:rPr>
          <w:rFonts w:asciiTheme="majorHAnsi" w:eastAsia="Calibri" w:hAnsiTheme="majorHAnsi" w:cstheme="minorHAnsi"/>
          <w:color w:val="000000"/>
          <w:lang w:val="es-CO"/>
        </w:rPr>
        <w:t xml:space="preserve"> by</w:t>
      </w:r>
      <w:r w:rsidR="00722636">
        <w:rPr>
          <w:rFonts w:asciiTheme="majorHAnsi" w:eastAsia="Calibri" w:hAnsiTheme="majorHAnsi" w:cstheme="minorHAnsi"/>
          <w:color w:val="000000"/>
          <w:lang w:val="es-CO"/>
        </w:rPr>
        <w:t xml:space="preserve"> Ms. Lira, Parliamentarian.</w:t>
      </w:r>
    </w:p>
    <w:p w14:paraId="495AFFDC" w14:textId="77777777" w:rsidR="0055406B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259F4FF" w14:textId="4E119F74" w:rsidR="005553D8" w:rsidRPr="0055406B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55406B">
        <w:rPr>
          <w:rFonts w:asciiTheme="majorHAnsi" w:eastAsia="Calibri" w:hAnsiTheme="majorHAnsi" w:cstheme="minorHAnsi"/>
          <w:b/>
          <w:color w:val="000000"/>
        </w:rPr>
        <w:t xml:space="preserve">II. 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  <w:t xml:space="preserve">Flag Salute 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</w:r>
    </w:p>
    <w:p w14:paraId="704D68C9" w14:textId="620E2B4F" w:rsidR="00867CE8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 Flag Salute in English was led by Ms. Javelosa</w:t>
      </w:r>
      <w:r w:rsidR="004408CD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151F014E" w14:textId="54A0662A" w:rsidR="0055406B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 Flag Salute in Spanish was led by Ms. Pennicooke</w:t>
      </w:r>
      <w:r w:rsidR="004408CD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7C4A7179" w14:textId="77777777" w:rsidR="0055406B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85EDCFE" w14:textId="4360EA35" w:rsidR="005553D8" w:rsidRPr="0055406B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55406B">
        <w:rPr>
          <w:rFonts w:asciiTheme="majorHAnsi" w:eastAsia="Calibri" w:hAnsiTheme="majorHAnsi" w:cstheme="minorHAnsi"/>
          <w:b/>
          <w:color w:val="000000"/>
        </w:rPr>
        <w:t xml:space="preserve">III. 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  <w:t>Roll Call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</w:r>
      <w:r w:rsidR="00722636">
        <w:rPr>
          <w:rFonts w:asciiTheme="majorHAnsi" w:eastAsia="Calibri" w:hAnsiTheme="majorHAnsi" w:cstheme="minorHAnsi"/>
          <w:b/>
          <w:color w:val="000000"/>
        </w:rPr>
        <w:t>Parliamentarian</w:t>
      </w:r>
    </w:p>
    <w:p w14:paraId="4A38EF6B" w14:textId="514CA01F" w:rsidR="00867CE8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Roll was called by Ms. Lira, Parlamentarian. 3 members were present: Ms. Martinez, Ms. Bravo, and Ms. Lira.</w:t>
      </w:r>
    </w:p>
    <w:p w14:paraId="5B2FBC03" w14:textId="77777777" w:rsidR="0055406B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03A7A7B9" w14:textId="1BFD6651" w:rsidR="0055406B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Quorum was </w:t>
      </w:r>
      <w:r w:rsidRPr="0055406B">
        <w:rPr>
          <w:rFonts w:asciiTheme="majorHAnsi" w:eastAsia="Calibri" w:hAnsiTheme="majorHAnsi" w:cstheme="minorHAnsi"/>
          <w:b/>
          <w:color w:val="000000"/>
          <w:lang w:val="es-CO"/>
        </w:rPr>
        <w:t>not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established. This will be an informational meeting.</w:t>
      </w:r>
    </w:p>
    <w:p w14:paraId="67B1685B" w14:textId="77777777" w:rsidR="0055406B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7EFC338" w14:textId="5E260F73" w:rsidR="00867CE8" w:rsidRPr="0055406B" w:rsidRDefault="00867CE8" w:rsidP="006677D7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55406B">
        <w:rPr>
          <w:rFonts w:asciiTheme="majorHAnsi" w:eastAsia="Calibri" w:hAnsiTheme="majorHAnsi" w:cstheme="minorHAnsi"/>
          <w:b/>
          <w:color w:val="000000"/>
        </w:rPr>
        <w:t>IV.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  <w:t>Public Comment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  <w:t>Public</w:t>
      </w:r>
    </w:p>
    <w:p w14:paraId="5DCBFF20" w14:textId="0B01C504" w:rsidR="00867CE8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There was no public comment.</w:t>
      </w:r>
    </w:p>
    <w:p w14:paraId="7A4382E7" w14:textId="77777777" w:rsidR="0055406B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215F53FE" w14:textId="0AC42F3D" w:rsidR="005553D8" w:rsidRPr="0055406B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55406B">
        <w:rPr>
          <w:rFonts w:asciiTheme="majorHAnsi" w:eastAsia="Calibri" w:hAnsiTheme="majorHAnsi" w:cstheme="minorHAnsi"/>
          <w:b/>
          <w:color w:val="000000"/>
        </w:rPr>
        <w:t>V.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  <w:t>Approval of Minutes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  <w:t>Council</w:t>
      </w:r>
    </w:p>
    <w:p w14:paraId="11E69E39" w14:textId="501FD5E4" w:rsidR="00867CE8" w:rsidRPr="0055406B" w:rsidRDefault="00B15587" w:rsidP="00D8303C">
      <w:pPr>
        <w:pStyle w:val="ListParagraph"/>
        <w:numPr>
          <w:ilvl w:val="0"/>
          <w:numId w:val="5"/>
        </w:numPr>
        <w:tabs>
          <w:tab w:val="left" w:pos="1800"/>
        </w:tabs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55406B">
        <w:rPr>
          <w:rFonts w:asciiTheme="majorHAnsi" w:eastAsia="Calibri" w:hAnsiTheme="majorHAnsi" w:cstheme="minorHAnsi"/>
          <w:b/>
          <w:color w:val="000000"/>
        </w:rPr>
        <w:t>2-2-16</w:t>
      </w:r>
    </w:p>
    <w:p w14:paraId="5750A947" w14:textId="58D3A618" w:rsidR="00867CE8" w:rsidRDefault="0055406B" w:rsidP="00722636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Minutes were reviewed.</w:t>
      </w:r>
    </w:p>
    <w:p w14:paraId="5DEFEFE9" w14:textId="77777777" w:rsidR="0055406B" w:rsidRPr="00373666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32F30776" w14:textId="14AB398F" w:rsidR="005553D8" w:rsidRPr="0055406B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55406B">
        <w:rPr>
          <w:rFonts w:asciiTheme="majorHAnsi" w:eastAsia="Calibri" w:hAnsiTheme="majorHAnsi" w:cstheme="minorHAnsi"/>
          <w:b/>
          <w:color w:val="000000"/>
        </w:rPr>
        <w:t>V</w:t>
      </w:r>
      <w:r w:rsidR="00867CE8" w:rsidRPr="0055406B">
        <w:rPr>
          <w:rFonts w:asciiTheme="majorHAnsi" w:eastAsia="Calibri" w:hAnsiTheme="majorHAnsi" w:cstheme="minorHAnsi"/>
          <w:b/>
          <w:color w:val="000000"/>
        </w:rPr>
        <w:t>I</w:t>
      </w:r>
      <w:r w:rsidRPr="0055406B">
        <w:rPr>
          <w:rFonts w:asciiTheme="majorHAnsi" w:eastAsia="Calibri" w:hAnsiTheme="majorHAnsi" w:cstheme="minorHAnsi"/>
          <w:b/>
          <w:color w:val="000000"/>
        </w:rPr>
        <w:t xml:space="preserve">. 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</w:r>
      <w:r w:rsidR="00B15587" w:rsidRPr="0055406B">
        <w:rPr>
          <w:rFonts w:asciiTheme="majorHAnsi" w:eastAsia="Calibri" w:hAnsiTheme="majorHAnsi" w:cstheme="minorHAnsi"/>
          <w:b/>
          <w:color w:val="000000"/>
        </w:rPr>
        <w:t>Previous</w:t>
      </w:r>
      <w:r w:rsidRPr="0055406B">
        <w:rPr>
          <w:rFonts w:asciiTheme="majorHAnsi" w:eastAsia="Calibri" w:hAnsiTheme="majorHAnsi" w:cstheme="minorHAnsi"/>
          <w:b/>
          <w:color w:val="000000"/>
        </w:rPr>
        <w:t xml:space="preserve"> Buisiness </w:t>
      </w:r>
      <w:r w:rsidRPr="0055406B">
        <w:rPr>
          <w:rFonts w:asciiTheme="majorHAnsi" w:eastAsia="Calibri" w:hAnsiTheme="majorHAnsi" w:cstheme="minorHAnsi"/>
          <w:b/>
          <w:color w:val="000000"/>
        </w:rPr>
        <w:tab/>
        <w:t xml:space="preserve"> </w:t>
      </w:r>
    </w:p>
    <w:p w14:paraId="4C7AE7F4" w14:textId="1F05EDE3" w:rsidR="00867CE8" w:rsidRPr="0055406B" w:rsidRDefault="004010D1" w:rsidP="00D8303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55406B">
        <w:rPr>
          <w:rFonts w:asciiTheme="majorHAnsi" w:eastAsia="Calibri" w:hAnsiTheme="majorHAnsi" w:cstheme="minorHAnsi"/>
          <w:b/>
          <w:color w:val="000000"/>
          <w:lang w:val="es-CO"/>
        </w:rPr>
        <w:t xml:space="preserve">Review the response from SSC on </w:t>
      </w:r>
      <w:r w:rsidR="003C04FC" w:rsidRPr="0055406B">
        <w:rPr>
          <w:rFonts w:asciiTheme="majorHAnsi" w:eastAsia="Calibri" w:hAnsiTheme="majorHAnsi" w:cstheme="minorHAnsi"/>
          <w:b/>
          <w:color w:val="000000"/>
          <w:lang w:val="es-CO"/>
        </w:rPr>
        <w:t xml:space="preserve">the </w:t>
      </w:r>
      <w:r w:rsidR="00B15587" w:rsidRPr="0055406B">
        <w:rPr>
          <w:rFonts w:asciiTheme="majorHAnsi" w:eastAsia="Calibri" w:hAnsiTheme="majorHAnsi" w:cstheme="minorHAnsi"/>
          <w:b/>
          <w:color w:val="000000"/>
          <w:lang w:val="es-CO"/>
        </w:rPr>
        <w:t>Language Census</w:t>
      </w:r>
    </w:p>
    <w:p w14:paraId="22214958" w14:textId="3BF3B1EA" w:rsidR="00867CE8" w:rsidRDefault="0055406B" w:rsidP="00722636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Response was reveiwed.</w:t>
      </w:r>
    </w:p>
    <w:p w14:paraId="4A97C880" w14:textId="77777777" w:rsidR="0055406B" w:rsidRPr="00373666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74A30B13" w14:textId="07CBF17A" w:rsidR="0015330C" w:rsidRPr="0055406B" w:rsidRDefault="0015330C" w:rsidP="00B86ED5">
      <w:pPr>
        <w:tabs>
          <w:tab w:val="left" w:pos="1440"/>
          <w:tab w:val="left" w:pos="8640"/>
        </w:tabs>
        <w:ind w:left="720"/>
        <w:rPr>
          <w:rFonts w:asciiTheme="majorHAnsi" w:hAnsiTheme="majorHAnsi" w:cstheme="minorHAnsi"/>
          <w:b/>
        </w:rPr>
      </w:pPr>
      <w:r w:rsidRPr="0055406B">
        <w:rPr>
          <w:rFonts w:asciiTheme="majorHAnsi" w:hAnsiTheme="majorHAnsi" w:cstheme="minorHAnsi"/>
          <w:b/>
        </w:rPr>
        <w:t>VI</w:t>
      </w:r>
      <w:r w:rsidR="00867CE8" w:rsidRPr="0055406B">
        <w:rPr>
          <w:rFonts w:asciiTheme="majorHAnsi" w:hAnsiTheme="majorHAnsi" w:cstheme="minorHAnsi"/>
          <w:b/>
        </w:rPr>
        <w:t>I</w:t>
      </w:r>
      <w:r w:rsidRPr="0055406B">
        <w:rPr>
          <w:rFonts w:asciiTheme="majorHAnsi" w:hAnsiTheme="majorHAnsi" w:cstheme="minorHAnsi"/>
          <w:b/>
        </w:rPr>
        <w:t>.</w:t>
      </w:r>
      <w:r w:rsidRPr="0055406B">
        <w:rPr>
          <w:rFonts w:asciiTheme="majorHAnsi" w:hAnsiTheme="majorHAnsi" w:cstheme="minorHAnsi"/>
          <w:b/>
        </w:rPr>
        <w:tab/>
        <w:t>New Business</w:t>
      </w:r>
      <w:r w:rsidR="00B86ED5" w:rsidRPr="0055406B">
        <w:rPr>
          <w:rFonts w:asciiTheme="majorHAnsi" w:hAnsiTheme="majorHAnsi" w:cstheme="minorHAnsi"/>
          <w:b/>
        </w:rPr>
        <w:tab/>
      </w:r>
    </w:p>
    <w:p w14:paraId="2EBDF9F3" w14:textId="79C835A6" w:rsidR="006532FD" w:rsidRPr="0055406B" w:rsidRDefault="00B15587" w:rsidP="004010D1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CO"/>
        </w:rPr>
      </w:pPr>
      <w:r w:rsidRPr="0055406B">
        <w:rPr>
          <w:rFonts w:asciiTheme="majorHAnsi" w:eastAsia="Calibri" w:hAnsiTheme="majorHAnsi" w:cstheme="minorHAnsi"/>
          <w:b/>
          <w:color w:val="000000"/>
          <w:lang w:val="es-CO"/>
        </w:rPr>
        <w:t>Sign all recommendation forms</w:t>
      </w:r>
    </w:p>
    <w:p w14:paraId="2352772A" w14:textId="2109EBE3" w:rsidR="00867CE8" w:rsidRDefault="0055406B" w:rsidP="004408CD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Chairperson was not available to sign all forms.</w:t>
      </w:r>
    </w:p>
    <w:p w14:paraId="0EFD2891" w14:textId="77777777" w:rsidR="0055406B" w:rsidRPr="00373666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9ED883C" w14:textId="15F3ECE5" w:rsidR="008B0D2C" w:rsidRPr="0055406B" w:rsidRDefault="00134C69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</w:rPr>
      </w:pPr>
      <w:r w:rsidRPr="0055406B">
        <w:rPr>
          <w:rFonts w:asciiTheme="majorHAnsi" w:eastAsia="Calibri" w:hAnsiTheme="majorHAnsi" w:cstheme="minorHAnsi"/>
          <w:b/>
          <w:color w:val="000000"/>
        </w:rPr>
        <w:t>V</w:t>
      </w:r>
      <w:r w:rsidR="0007754F" w:rsidRPr="0055406B">
        <w:rPr>
          <w:rFonts w:asciiTheme="majorHAnsi" w:eastAsia="Calibri" w:hAnsiTheme="majorHAnsi" w:cstheme="minorHAnsi"/>
          <w:b/>
          <w:color w:val="000000"/>
        </w:rPr>
        <w:t>I</w:t>
      </w:r>
      <w:r w:rsidR="00867CE8" w:rsidRPr="0055406B">
        <w:rPr>
          <w:rFonts w:asciiTheme="majorHAnsi" w:eastAsia="Calibri" w:hAnsiTheme="majorHAnsi" w:cstheme="minorHAnsi"/>
          <w:b/>
          <w:color w:val="000000"/>
        </w:rPr>
        <w:t>I</w:t>
      </w:r>
      <w:r w:rsidR="0015330C" w:rsidRPr="0055406B">
        <w:rPr>
          <w:rFonts w:asciiTheme="majorHAnsi" w:eastAsia="Calibri" w:hAnsiTheme="majorHAnsi" w:cstheme="minorHAnsi"/>
          <w:b/>
          <w:color w:val="000000"/>
        </w:rPr>
        <w:t>I</w:t>
      </w:r>
      <w:r w:rsidR="0007754F" w:rsidRPr="0055406B">
        <w:rPr>
          <w:rFonts w:asciiTheme="majorHAnsi" w:eastAsia="Calibri" w:hAnsiTheme="majorHAnsi" w:cstheme="minorHAnsi"/>
          <w:b/>
          <w:color w:val="000000"/>
        </w:rPr>
        <w:t>.</w:t>
      </w:r>
      <w:r w:rsidR="008B0D2C" w:rsidRPr="0055406B">
        <w:rPr>
          <w:rFonts w:asciiTheme="majorHAnsi" w:eastAsia="Calibri" w:hAnsiTheme="majorHAnsi" w:cstheme="minorHAnsi"/>
          <w:b/>
          <w:color w:val="000000"/>
        </w:rPr>
        <w:tab/>
        <w:t>Announcements</w:t>
      </w:r>
      <w:r w:rsidR="0055406B">
        <w:rPr>
          <w:rFonts w:asciiTheme="majorHAnsi" w:eastAsia="Calibri" w:hAnsiTheme="majorHAnsi" w:cstheme="minorHAnsi"/>
          <w:b/>
          <w:color w:val="000000"/>
        </w:rPr>
        <w:t>/ Informal Discussion</w:t>
      </w:r>
      <w:r w:rsidR="00B86ED5" w:rsidRPr="0055406B">
        <w:rPr>
          <w:rFonts w:asciiTheme="majorHAnsi" w:eastAsia="Calibri" w:hAnsiTheme="majorHAnsi" w:cstheme="minorHAnsi"/>
          <w:b/>
          <w:color w:val="000000"/>
        </w:rPr>
        <w:tab/>
      </w:r>
    </w:p>
    <w:p w14:paraId="2DB23E3B" w14:textId="124AC90B" w:rsidR="00867CE8" w:rsidRDefault="005D0393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</w:t>
      </w:r>
      <w:r w:rsidR="0055406B">
        <w:rPr>
          <w:rFonts w:asciiTheme="majorHAnsi" w:eastAsia="Calibri" w:hAnsiTheme="majorHAnsi" w:cstheme="minorHAnsi"/>
          <w:color w:val="000000"/>
          <w:lang w:val="es-CO"/>
        </w:rPr>
        <w:t xml:space="preserve"> expressed disappointment about not having Quorum.</w:t>
      </w:r>
    </w:p>
    <w:p w14:paraId="6C0DA3FD" w14:textId="0EE837D7" w:rsidR="0055406B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Discussion was had regarding the lack of parental involvement.</w:t>
      </w:r>
    </w:p>
    <w:p w14:paraId="62591785" w14:textId="09CA855B" w:rsidR="0055406B" w:rsidRDefault="0055406B" w:rsidP="0055406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expressed that they do no</w:t>
      </w:r>
      <w:r w:rsidR="00B33E33">
        <w:rPr>
          <w:rFonts w:asciiTheme="majorHAnsi" w:eastAsia="Calibri" w:hAnsiTheme="majorHAnsi" w:cstheme="minorHAnsi"/>
          <w:color w:val="000000"/>
          <w:lang w:val="es-CO"/>
        </w:rPr>
        <w:t>t</w:t>
      </w:r>
      <w:r>
        <w:rPr>
          <w:rFonts w:asciiTheme="majorHAnsi" w:eastAsia="Calibri" w:hAnsiTheme="majorHAnsi" w:cstheme="minorHAnsi"/>
          <w:color w:val="000000"/>
          <w:lang w:val="es-CO"/>
        </w:rPr>
        <w:t xml:space="preserve"> feel welcome.</w:t>
      </w:r>
    </w:p>
    <w:p w14:paraId="1D0AF1F6" w14:textId="47F1294F" w:rsidR="00B33E33" w:rsidRDefault="00B33E33" w:rsidP="0055406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expressed that they do not feet valued.</w:t>
      </w:r>
    </w:p>
    <w:p w14:paraId="28FAB104" w14:textId="77777777" w:rsidR="004408CD" w:rsidRDefault="004408CD" w:rsidP="004408CD">
      <w:pPr>
        <w:pStyle w:val="ListParagraph"/>
        <w:autoSpaceDE w:val="0"/>
        <w:autoSpaceDN w:val="0"/>
        <w:adjustRightInd w:val="0"/>
        <w:ind w:left="2523"/>
        <w:rPr>
          <w:rFonts w:asciiTheme="majorHAnsi" w:eastAsia="Calibri" w:hAnsiTheme="majorHAnsi" w:cstheme="minorHAnsi"/>
          <w:color w:val="000000"/>
          <w:lang w:val="es-CO"/>
        </w:rPr>
      </w:pPr>
    </w:p>
    <w:p w14:paraId="7A54AA4F" w14:textId="2FE8C68A" w:rsidR="004408CD" w:rsidRDefault="004408CD" w:rsidP="004408CD">
      <w:pPr>
        <w:pStyle w:val="ListParagraph"/>
        <w:tabs>
          <w:tab w:val="left" w:pos="1440"/>
        </w:tabs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</w:rPr>
      </w:pPr>
      <w:r w:rsidRPr="004408CD">
        <w:rPr>
          <w:rFonts w:asciiTheme="majorHAnsi" w:eastAsia="Calibri" w:hAnsiTheme="majorHAnsi" w:cstheme="minorHAnsi"/>
          <w:b/>
          <w:color w:val="000000"/>
        </w:rPr>
        <w:lastRenderedPageBreak/>
        <w:t>VIII.</w:t>
      </w:r>
      <w:r w:rsidRPr="004408CD">
        <w:rPr>
          <w:rFonts w:asciiTheme="majorHAnsi" w:eastAsia="Calibri" w:hAnsiTheme="majorHAnsi" w:cstheme="minorHAnsi"/>
          <w:b/>
          <w:color w:val="000000"/>
        </w:rPr>
        <w:tab/>
        <w:t>Announcements/ Informal Discussion</w:t>
      </w:r>
    </w:p>
    <w:p w14:paraId="1015797F" w14:textId="22E2BD0D" w:rsidR="004408CD" w:rsidRPr="004408CD" w:rsidRDefault="004408CD" w:rsidP="004408CD">
      <w:pPr>
        <w:pStyle w:val="ListParagraph"/>
        <w:tabs>
          <w:tab w:val="left" w:pos="144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</w:rPr>
      </w:pPr>
      <w:r>
        <w:rPr>
          <w:rFonts w:asciiTheme="majorHAnsi" w:eastAsia="Calibri" w:hAnsiTheme="majorHAnsi" w:cstheme="minorHAnsi"/>
          <w:b/>
          <w:color w:val="000000"/>
        </w:rPr>
        <w:t>Continued</w:t>
      </w:r>
    </w:p>
    <w:p w14:paraId="287C4BC0" w14:textId="77777777" w:rsidR="004408CD" w:rsidRDefault="004408CD" w:rsidP="004408CD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6E00CAFE" w14:textId="6B3B6E95" w:rsidR="004408CD" w:rsidRDefault="004408CD" w:rsidP="004408CD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Discussion regarding the lack of parental involvement (Continued)</w:t>
      </w:r>
    </w:p>
    <w:p w14:paraId="787EF17E" w14:textId="466EC988" w:rsidR="0055406B" w:rsidRDefault="0055406B" w:rsidP="00B1169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feel that communication is lacking with respect to the meetings. Even members of the public are not attending.</w:t>
      </w:r>
    </w:p>
    <w:p w14:paraId="5E90BF62" w14:textId="40F85328" w:rsidR="0055406B" w:rsidRDefault="0055406B" w:rsidP="00B1169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are concerned because next year they will no longer be eligible to be members of this committee. Two are leaving to Middle School and the other has a child in 2nd year of RFEP status. Who will come to the meetings then?</w:t>
      </w:r>
    </w:p>
    <w:p w14:paraId="396ABCBD" w14:textId="690EE41B" w:rsidR="00B33E33" w:rsidRDefault="00B33E33" w:rsidP="00B11690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They would like to see more outreach, more encouragement by the Community Reps for </w:t>
      </w:r>
      <w:r w:rsidR="00511345">
        <w:rPr>
          <w:rFonts w:asciiTheme="majorHAnsi" w:eastAsia="Calibri" w:hAnsiTheme="majorHAnsi" w:cstheme="minorHAnsi"/>
          <w:color w:val="000000"/>
          <w:lang w:val="es-CO"/>
        </w:rPr>
        <w:t xml:space="preserve">parent </w:t>
      </w:r>
      <w:r>
        <w:rPr>
          <w:rFonts w:asciiTheme="majorHAnsi" w:eastAsia="Calibri" w:hAnsiTheme="majorHAnsi" w:cstheme="minorHAnsi"/>
          <w:color w:val="000000"/>
          <w:lang w:val="es-CO"/>
        </w:rPr>
        <w:t>attendance and involvement.</w:t>
      </w:r>
    </w:p>
    <w:p w14:paraId="4B100764" w14:textId="2C498F4B" w:rsidR="0055406B" w:rsidRDefault="0055406B" w:rsidP="00B33E33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 w:rsidRPr="0055406B">
        <w:rPr>
          <w:rFonts w:asciiTheme="majorHAnsi" w:eastAsia="Calibri" w:hAnsiTheme="majorHAnsi" w:cstheme="minorHAnsi"/>
          <w:color w:val="000000"/>
          <w:lang w:val="es-CO"/>
        </w:rPr>
        <w:t>Discussion was had regarding Saturday School</w:t>
      </w:r>
      <w:r w:rsidR="00B33E33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56F9B8DD" w14:textId="549A7E23" w:rsidR="00B33E33" w:rsidRDefault="00B33E33" w:rsidP="00B1169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52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asked for clarification about how students were chosen for the regular intervention classes and the other intervention class with Ms. Cerda.</w:t>
      </w:r>
    </w:p>
    <w:p w14:paraId="6A3164E9" w14:textId="207D8967" w:rsidR="0055406B" w:rsidRDefault="00B33E33" w:rsidP="00B1169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252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Members </w:t>
      </w:r>
      <w:r w:rsidR="0055406B">
        <w:rPr>
          <w:rFonts w:asciiTheme="majorHAnsi" w:eastAsia="Calibri" w:hAnsiTheme="majorHAnsi" w:cstheme="minorHAnsi"/>
          <w:color w:val="000000"/>
          <w:lang w:val="es-CO"/>
        </w:rPr>
        <w:t>wo</w:t>
      </w:r>
      <w:r>
        <w:rPr>
          <w:rFonts w:asciiTheme="majorHAnsi" w:eastAsia="Calibri" w:hAnsiTheme="majorHAnsi" w:cstheme="minorHAnsi"/>
          <w:color w:val="000000"/>
          <w:lang w:val="es-CO"/>
        </w:rPr>
        <w:t>u</w:t>
      </w:r>
      <w:r w:rsidR="0055406B">
        <w:rPr>
          <w:rFonts w:asciiTheme="majorHAnsi" w:eastAsia="Calibri" w:hAnsiTheme="majorHAnsi" w:cstheme="minorHAnsi"/>
          <w:color w:val="000000"/>
          <w:lang w:val="es-CO"/>
        </w:rPr>
        <w:t xml:space="preserve">ld like to see two semesters of intervention. One at the beginning of the year to support CELDT and DIBELS testing for reclassification, </w:t>
      </w:r>
      <w:r>
        <w:rPr>
          <w:rFonts w:asciiTheme="majorHAnsi" w:eastAsia="Calibri" w:hAnsiTheme="majorHAnsi" w:cstheme="minorHAnsi"/>
          <w:color w:val="000000"/>
          <w:lang w:val="es-CO"/>
        </w:rPr>
        <w:t>and second semester for support with SBAC especially for ELs.</w:t>
      </w:r>
    </w:p>
    <w:p w14:paraId="2AF55D4A" w14:textId="3F4FA7EE" w:rsidR="0055406B" w:rsidRDefault="00B33E33" w:rsidP="00B33E33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Discussion was had regarding Bullying/ Cyberbullying and cell phones</w:t>
      </w:r>
      <w:r w:rsidR="007B3E10">
        <w:rPr>
          <w:rFonts w:asciiTheme="majorHAnsi" w:eastAsia="Calibri" w:hAnsiTheme="majorHAnsi" w:cstheme="minorHAnsi"/>
          <w:color w:val="000000"/>
          <w:lang w:val="es-CO"/>
        </w:rPr>
        <w:t>.</w:t>
      </w:r>
    </w:p>
    <w:p w14:paraId="52348173" w14:textId="224C076E" w:rsidR="0055406B" w:rsidRDefault="00B33E33" w:rsidP="00B1169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52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Members expressed that they received the anti-bullying letter and were surprised to hear that children had these accounts. </w:t>
      </w:r>
    </w:p>
    <w:p w14:paraId="7820EDB4" w14:textId="6DB994E5" w:rsidR="00B33E33" w:rsidRDefault="00B33E33" w:rsidP="00B1169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52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Members asked </w:t>
      </w:r>
      <w:r w:rsidR="009117D5">
        <w:rPr>
          <w:rFonts w:asciiTheme="majorHAnsi" w:eastAsia="Calibri" w:hAnsiTheme="majorHAnsi" w:cstheme="minorHAnsi"/>
          <w:color w:val="000000"/>
          <w:lang w:val="es-CO"/>
        </w:rPr>
        <w:t xml:space="preserve">if we have a school policy regarding cell phone usage at school and what sort of consequences are in place for non-compliance. </w:t>
      </w:r>
    </w:p>
    <w:p w14:paraId="335562BC" w14:textId="13A813C2" w:rsidR="009117D5" w:rsidRDefault="009117D5" w:rsidP="00B1169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52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asked how often we enforce District or School policy regarding cell phones.</w:t>
      </w:r>
    </w:p>
    <w:p w14:paraId="039203CA" w14:textId="6DEA293A" w:rsidR="009117D5" w:rsidRDefault="009117D5" w:rsidP="00B1169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52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Members felt that policy is either not established, not school wide, and/or not applied consistently. One member suggested suspension for non compliance with </w:t>
      </w:r>
      <w:r w:rsidR="007B3E10">
        <w:rPr>
          <w:rFonts w:asciiTheme="majorHAnsi" w:eastAsia="Calibri" w:hAnsiTheme="majorHAnsi" w:cstheme="minorHAnsi"/>
          <w:color w:val="000000"/>
          <w:lang w:val="es-CO"/>
        </w:rPr>
        <w:t xml:space="preserve">the </w:t>
      </w:r>
      <w:r>
        <w:rPr>
          <w:rFonts w:asciiTheme="majorHAnsi" w:eastAsia="Calibri" w:hAnsiTheme="majorHAnsi" w:cstheme="minorHAnsi"/>
          <w:color w:val="000000"/>
          <w:lang w:val="es-CO"/>
        </w:rPr>
        <w:t>school phone policy.</w:t>
      </w:r>
    </w:p>
    <w:p w14:paraId="12ADB572" w14:textId="00B46B0F" w:rsidR="009117D5" w:rsidRDefault="009117D5" w:rsidP="00B11690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252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A suggestion was made that the school encourage families to give students basic phones (non-smart phones) so that children will use them, as intended, for emergencies and will not use the more advanced features like data plans, apps, and cameras.</w:t>
      </w:r>
    </w:p>
    <w:p w14:paraId="19F986C7" w14:textId="6ECB0842" w:rsidR="009117D5" w:rsidRDefault="007B3E10" w:rsidP="009117D5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Discussion was had regarding opportunities left in the year for Reclassification to FEP.</w:t>
      </w:r>
    </w:p>
    <w:p w14:paraId="33FCD696" w14:textId="77777777" w:rsidR="007B3E10" w:rsidRDefault="007B3E10" w:rsidP="007B3E1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It was reiterated to members that three criteria are necessary for Reclassification: </w:t>
      </w:r>
    </w:p>
    <w:p w14:paraId="4B3C991F" w14:textId="5B3AAA53" w:rsidR="007B3E10" w:rsidRDefault="007B3E10" w:rsidP="007B3E10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2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Overall CELDT with 4 or 5 and no less than a 3 on any other measure,</w:t>
      </w:r>
    </w:p>
    <w:p w14:paraId="13EF37C1" w14:textId="791AD315" w:rsidR="007B3E10" w:rsidRDefault="007B3E10" w:rsidP="007B3E10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2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Benchmark on all parts of the DIBELS assessment,</w:t>
      </w:r>
    </w:p>
    <w:p w14:paraId="74A5205E" w14:textId="5A39DE87" w:rsidR="007B3E10" w:rsidRDefault="007B3E10" w:rsidP="007B3E10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32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Report Card grade of 3 or better in four domains of ELA.</w:t>
      </w:r>
    </w:p>
    <w:p w14:paraId="4C2E05AB" w14:textId="577730EB" w:rsidR="00991A9E" w:rsidRPr="00991A9E" w:rsidRDefault="00991A9E" w:rsidP="00991A9E">
      <w:p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If the CELDT is good, students will have two more opportunities to reclassify.</w:t>
      </w:r>
    </w:p>
    <w:p w14:paraId="2F33D5CD" w14:textId="2D479B5F" w:rsidR="00722636" w:rsidRDefault="00722636" w:rsidP="00722636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Discussion was had regarding Budget Development and SPSA for 16-17.</w:t>
      </w:r>
    </w:p>
    <w:p w14:paraId="5FB3387E" w14:textId="5A6F734F" w:rsidR="00722636" w:rsidRDefault="00722636" w:rsidP="00B11690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520"/>
        <w:jc w:val="both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 xml:space="preserve">Members </w:t>
      </w:r>
      <w:bookmarkStart w:id="0" w:name="_GoBack"/>
      <w:bookmarkEnd w:id="0"/>
      <w:r>
        <w:rPr>
          <w:rFonts w:asciiTheme="majorHAnsi" w:eastAsia="Calibri" w:hAnsiTheme="majorHAnsi" w:cstheme="minorHAnsi"/>
          <w:color w:val="000000"/>
          <w:lang w:val="es-CO"/>
        </w:rPr>
        <w:t xml:space="preserve">feel that they have given their recommendations for SPSA and Budget and agree to meet after the Budget Development process. A tentative date was set for May 3, 2016. </w:t>
      </w:r>
    </w:p>
    <w:p w14:paraId="729DDD81" w14:textId="798B357A" w:rsidR="00722636" w:rsidRPr="00B33E33" w:rsidRDefault="00722636" w:rsidP="00722636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52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Members expressed a willingness to come in April if needed.</w:t>
      </w:r>
    </w:p>
    <w:p w14:paraId="4356F11E" w14:textId="77777777" w:rsidR="0055406B" w:rsidRPr="0055406B" w:rsidRDefault="0055406B" w:rsidP="00B33E33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</w:p>
    <w:p w14:paraId="4A4AF6BC" w14:textId="58B2E65F" w:rsidR="008B0D2C" w:rsidRPr="0055406B" w:rsidRDefault="00867CE8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firstLine="720"/>
        <w:rPr>
          <w:rFonts w:asciiTheme="majorHAnsi" w:eastAsia="Calibri" w:hAnsiTheme="majorHAnsi" w:cstheme="minorHAnsi"/>
          <w:b/>
          <w:color w:val="000000"/>
        </w:rPr>
      </w:pPr>
      <w:r w:rsidRPr="0055406B">
        <w:rPr>
          <w:rFonts w:asciiTheme="majorHAnsi" w:eastAsia="Calibri" w:hAnsiTheme="majorHAnsi" w:cstheme="minorHAnsi"/>
          <w:b/>
          <w:color w:val="000000"/>
        </w:rPr>
        <w:t>IX</w:t>
      </w:r>
      <w:r w:rsidR="008B0D2C" w:rsidRPr="0055406B">
        <w:rPr>
          <w:rFonts w:asciiTheme="majorHAnsi" w:eastAsia="Calibri" w:hAnsiTheme="majorHAnsi" w:cstheme="minorHAnsi"/>
          <w:b/>
          <w:color w:val="000000"/>
        </w:rPr>
        <w:t>.</w:t>
      </w:r>
      <w:r w:rsidR="008B0D2C" w:rsidRPr="0055406B">
        <w:rPr>
          <w:rFonts w:asciiTheme="majorHAnsi" w:eastAsia="Calibri" w:hAnsiTheme="majorHAnsi" w:cstheme="minorHAnsi"/>
          <w:b/>
          <w:color w:val="000000"/>
        </w:rPr>
        <w:tab/>
        <w:t>Adjournment</w:t>
      </w:r>
      <w:r w:rsidR="00B86ED5" w:rsidRPr="0055406B">
        <w:rPr>
          <w:rFonts w:asciiTheme="majorHAnsi" w:eastAsia="Calibri" w:hAnsiTheme="majorHAnsi" w:cstheme="minorHAnsi"/>
          <w:b/>
          <w:color w:val="000000"/>
        </w:rPr>
        <w:tab/>
      </w:r>
      <w:r w:rsidR="00150496">
        <w:rPr>
          <w:rFonts w:asciiTheme="majorHAnsi" w:eastAsia="Calibri" w:hAnsiTheme="majorHAnsi" w:cstheme="minorHAnsi"/>
          <w:b/>
          <w:color w:val="000000"/>
        </w:rPr>
        <w:t>Parliamentarian</w:t>
      </w:r>
    </w:p>
    <w:p w14:paraId="63287EEC" w14:textId="3B21ACEE" w:rsidR="00867CE8" w:rsidRDefault="0055406B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CO"/>
        </w:rPr>
      </w:pPr>
      <w:r>
        <w:rPr>
          <w:rFonts w:asciiTheme="majorHAnsi" w:eastAsia="Calibri" w:hAnsiTheme="majorHAnsi" w:cstheme="minorHAnsi"/>
          <w:color w:val="000000"/>
          <w:lang w:val="es-CO"/>
        </w:rPr>
        <w:t>Meeting was adjourned at 10:00.</w:t>
      </w:r>
    </w:p>
    <w:p w14:paraId="35E75CAF" w14:textId="77777777" w:rsidR="007540CB" w:rsidRDefault="007540CB" w:rsidP="00455F05">
      <w:pPr>
        <w:rPr>
          <w:rFonts w:asciiTheme="minorHAnsi" w:hAnsiTheme="minorHAnsi" w:cstheme="minorHAnsi"/>
          <w:b/>
        </w:rPr>
      </w:pPr>
    </w:p>
    <w:p w14:paraId="312E6798" w14:textId="77777777" w:rsidR="0055406B" w:rsidRDefault="006532FD" w:rsidP="007700A1">
      <w:pPr>
        <w:tabs>
          <w:tab w:val="left" w:pos="3420"/>
          <w:tab w:val="left" w:pos="7200"/>
          <w:tab w:val="left" w:pos="7380"/>
        </w:tabs>
        <w:spacing w:after="200" w:line="276" w:lineRule="auto"/>
        <w:ind w:left="720" w:right="540"/>
        <w:jc w:val="both"/>
        <w:rPr>
          <w:rFonts w:asciiTheme="majorHAnsi" w:eastAsia="Calibri" w:hAnsiTheme="majorHAnsi" w:cstheme="minorHAnsi"/>
          <w:color w:val="000000"/>
        </w:rPr>
      </w:pPr>
      <w:r>
        <w:rPr>
          <w:rFonts w:asciiTheme="majorHAnsi" w:eastAsia="Calibri" w:hAnsiTheme="majorHAnsi" w:cstheme="minorHAnsi"/>
          <w:color w:val="000000"/>
        </w:rPr>
        <w:t xml:space="preserve">Our next meeting will be </w:t>
      </w:r>
      <w:r w:rsidR="00430DBA">
        <w:rPr>
          <w:rFonts w:asciiTheme="majorHAnsi" w:eastAsia="Calibri" w:hAnsiTheme="majorHAnsi" w:cstheme="minorHAnsi"/>
          <w:color w:val="000000"/>
        </w:rPr>
        <w:tab/>
      </w:r>
      <w:r w:rsidR="0055406B">
        <w:rPr>
          <w:rFonts w:asciiTheme="majorHAnsi" w:eastAsia="Calibri" w:hAnsiTheme="majorHAnsi" w:cstheme="minorHAnsi"/>
          <w:color w:val="000000"/>
          <w:u w:val="single"/>
        </w:rPr>
        <w:tab/>
      </w:r>
      <w:r w:rsidR="0055406B">
        <w:rPr>
          <w:rFonts w:asciiTheme="majorHAnsi" w:eastAsia="Calibri" w:hAnsiTheme="majorHAnsi" w:cstheme="minorHAnsi"/>
          <w:color w:val="000000"/>
        </w:rPr>
        <w:tab/>
      </w:r>
      <w:r>
        <w:rPr>
          <w:rFonts w:asciiTheme="majorHAnsi" w:eastAsia="Calibri" w:hAnsiTheme="majorHAnsi" w:cstheme="minorHAnsi"/>
          <w:color w:val="000000"/>
        </w:rPr>
        <w:t>Parent Center Room 10.</w:t>
      </w:r>
    </w:p>
    <w:p w14:paraId="415538E9" w14:textId="5C4911FA" w:rsidR="006532FD" w:rsidRDefault="006532FD" w:rsidP="0055406B">
      <w:pPr>
        <w:tabs>
          <w:tab w:val="left" w:pos="3600"/>
          <w:tab w:val="left" w:pos="7200"/>
          <w:tab w:val="left" w:pos="7380"/>
        </w:tabs>
        <w:spacing w:after="200" w:line="276" w:lineRule="auto"/>
        <w:ind w:left="720" w:right="540"/>
        <w:jc w:val="both"/>
        <w:rPr>
          <w:rFonts w:asciiTheme="minorHAnsi" w:eastAsia="Calibri" w:hAnsiTheme="minorHAnsi" w:cstheme="minorHAnsi"/>
          <w:color w:val="000000"/>
        </w:rPr>
      </w:pPr>
      <w:r w:rsidRPr="006532FD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br w:type="page"/>
      </w:r>
    </w:p>
    <w:p w14:paraId="27136371" w14:textId="00278679" w:rsidR="00373666" w:rsidRDefault="00B11690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noProof/>
          <w:color w:val="000000"/>
        </w:rPr>
        <w:lastRenderedPageBreak/>
        <w:pict w14:anchorId="6C485D7A">
          <v:group id="_x0000_s1037" style="position:absolute;margin-left:180pt;margin-top:9pt;width:189pt;height:90pt;z-index:251659264" coordorigin="4392,1080" coordsize="3780,1800" wrapcoords="11485 -1980 7628 -1980 -257 -180 -342 900 -342 1800 -85 3600 685 3600 20485 3600 21942 3420 21942 180 16800 -1260 11828 -1980 11485 -1980">
            <v:shape id="_x0000_s1038" type="#_x0000_t202" style="position:absolute;left:4392;top:1440;width:1040;height:1228;mso-wrap-edited:f" wrapcoords="0 0 21600 0 21600 21600 0 21600 0 0" filled="f" stroked="f">
              <v:fill o:detectmouseclick="t"/>
              <v:textbox style="mso-next-textbox:#_x0000_s1038" inset=",7.2pt,,7.2pt">
                <w:txbxContent>
                  <w:p w14:paraId="621BEEE0" w14:textId="77777777" w:rsidR="0086589B" w:rsidRDefault="0086589B" w:rsidP="00373666">
                    <w:r>
                      <w:rPr>
                        <w:noProof/>
                      </w:rPr>
                      <w:drawing>
                        <wp:inline distT="0" distB="0" distL="0" distR="0" wp14:anchorId="4FB40FC0" wp14:editId="49CD2386">
                          <wp:extent cx="482600" cy="596900"/>
                          <wp:effectExtent l="0" t="0" r="0" b="12700"/>
                          <wp:docPr id="4" name="Picture 4" descr="http://fenceviewer.com/site/images/banners/tiger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fenceviewer.com/site/images/banners/tiger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2600" cy="596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144" style="position:absolute;left:4392;top:1080;width:3780;height:400;mso-wrap-edited:f" fillcolor="black" stroked="f" strokecolor="#f2dbdb" strokeweight=".25pt">
              <v:fill opacity="58982f"/>
              <v:shadow color="#c6d9f1" opacity=".5" offset="-6pt,6pt"/>
              <o:extrusion v:ext="view" specularity="80000f" backdepth="7.2pt" color="white" on="t" lightposition="-50000,-50000" lightposition2="50000" type="perspective"/>
              <v:textpath style="font-family:&quot;Lucida Blackletter&quot;;font-size:16pt;font-weight:bold" fitshape="t" trim="t" string="Brentwood Science Magnet&#10;"/>
            </v:shape>
            <v:shape id="_x0000_s1040" type="#_x0000_t202" style="position:absolute;left:5112;top:1440;width:2880;height:1440;mso-wrap-edited:f;mso-position-horizontal-relative:margin;mso-position-vertical-relative:margin" wrapcoords="0 0 21600 0 21600 21600 0 21600 0 0" filled="f" stroked="f" strokecolor="#f79646">
              <v:textbox style="mso-next-textbox:#_x0000_s1040">
                <w:txbxContent>
                  <w:p w14:paraId="1A6BCAA4" w14:textId="77777777" w:rsidR="0086589B" w:rsidRPr="00AC30EA" w:rsidRDefault="0086589B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740 Gretna Green Way</w:t>
                    </w:r>
                  </w:p>
                  <w:p w14:paraId="3449C54E" w14:textId="77777777" w:rsidR="0086589B" w:rsidRPr="00AC30EA" w:rsidRDefault="0086589B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Brentwood, CA. 90049</w:t>
                    </w:r>
                  </w:p>
                  <w:p w14:paraId="0D22FF01" w14:textId="77777777" w:rsidR="0086589B" w:rsidRPr="00AC30EA" w:rsidRDefault="0086589B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(310) 826-5631 phone</w:t>
                    </w:r>
                  </w:p>
                  <w:p w14:paraId="129D8FA6" w14:textId="77777777" w:rsidR="0086589B" w:rsidRPr="00AC30EA" w:rsidRDefault="0086589B" w:rsidP="00373666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36"/>
                      </w:rPr>
                    </w:pPr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 xml:space="preserve">(310) 826-1021 </w:t>
                    </w:r>
                    <w:proofErr w:type="gramStart"/>
                    <w:r w:rsidRPr="00AC30EA">
                      <w:rPr>
                        <w:rFonts w:ascii="Lucida Calligraphy" w:hAnsi="Lucida Calligraphy"/>
                        <w:sz w:val="20"/>
                        <w:szCs w:val="36"/>
                      </w:rPr>
                      <w:t>fax</w:t>
                    </w:r>
                    <w:proofErr w:type="gramEnd"/>
                  </w:p>
                  <w:p w14:paraId="419C9551" w14:textId="77777777" w:rsidR="0086589B" w:rsidRPr="002C5D0A" w:rsidRDefault="0086589B" w:rsidP="00373666">
                    <w:pPr>
                      <w:rPr>
                        <w:rFonts w:ascii="Lucida Calligraphy" w:hAnsi="Lucida Calligraphy"/>
                        <w:sz w:val="32"/>
                        <w:szCs w:val="36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14:paraId="2DDABC4B" w14:textId="7B081556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3B7665B5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4828B023" w14:textId="77777777" w:rsidR="00373666" w:rsidRDefault="00373666" w:rsidP="00D2489D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</w:rPr>
      </w:pPr>
    </w:p>
    <w:p w14:paraId="5BFA1152" w14:textId="77777777" w:rsidR="00DA2EDF" w:rsidRDefault="00DA2EDF" w:rsidP="00D2489D">
      <w:pPr>
        <w:pStyle w:val="Default"/>
      </w:pPr>
    </w:p>
    <w:p w14:paraId="23775221" w14:textId="77777777" w:rsidR="00D2489D" w:rsidRDefault="00D2489D" w:rsidP="00D2489D">
      <w:pPr>
        <w:pStyle w:val="Default"/>
      </w:pPr>
    </w:p>
    <w:p w14:paraId="075E77BF" w14:textId="77777777" w:rsidR="00B86ED5" w:rsidRDefault="00B86ED5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</w:rPr>
      </w:pPr>
    </w:p>
    <w:p w14:paraId="21249D57" w14:textId="77777777" w:rsidR="00540C04" w:rsidRDefault="00540C04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  <w:lang w:val="es-ES_tradnl"/>
        </w:rPr>
      </w:pPr>
    </w:p>
    <w:p w14:paraId="33967F93" w14:textId="77777777" w:rsidR="00DA2EDF" w:rsidRPr="004010D1" w:rsidRDefault="00DA2EDF" w:rsidP="00DA2EDF">
      <w:pPr>
        <w:autoSpaceDE w:val="0"/>
        <w:autoSpaceDN w:val="0"/>
        <w:adjustRightInd w:val="0"/>
        <w:jc w:val="center"/>
        <w:rPr>
          <w:rFonts w:ascii="Chalkduster" w:hAnsi="Chalkduster"/>
          <w:b/>
          <w:bCs/>
          <w:szCs w:val="19"/>
          <w:lang w:val="es-ES_tradnl"/>
        </w:rPr>
      </w:pPr>
      <w:r w:rsidRPr="004010D1">
        <w:rPr>
          <w:rFonts w:ascii="Chalkduster" w:hAnsi="Chalkduster"/>
          <w:b/>
          <w:bCs/>
          <w:szCs w:val="19"/>
          <w:lang w:val="es-ES_tradnl"/>
        </w:rPr>
        <w:t xml:space="preserve">Comité Asesor para Alumnos </w:t>
      </w:r>
    </w:p>
    <w:p w14:paraId="2FA8FE19" w14:textId="77777777" w:rsidR="00F80C38" w:rsidRPr="004010D1" w:rsidRDefault="00DA2EDF" w:rsidP="00DA2EDF">
      <w:pPr>
        <w:autoSpaceDE w:val="0"/>
        <w:autoSpaceDN w:val="0"/>
        <w:adjustRightInd w:val="0"/>
        <w:jc w:val="center"/>
        <w:rPr>
          <w:rFonts w:ascii="Chalkduster" w:eastAsia="Calibri" w:hAnsi="Chalkduster" w:cstheme="minorHAnsi"/>
          <w:b/>
          <w:bCs/>
          <w:color w:val="000000"/>
          <w:lang w:val="es-ES_tradnl"/>
        </w:rPr>
      </w:pPr>
      <w:r w:rsidRPr="004010D1">
        <w:rPr>
          <w:rFonts w:ascii="Chalkduster" w:hAnsi="Chalkduster"/>
          <w:b/>
          <w:bCs/>
          <w:szCs w:val="19"/>
          <w:lang w:val="es-ES_tradnl"/>
        </w:rPr>
        <w:t>Aprendices de Inglés (ELAC)</w:t>
      </w:r>
    </w:p>
    <w:p w14:paraId="0128DACE" w14:textId="77777777" w:rsidR="00373666" w:rsidRPr="004010D1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175EBC86" w14:textId="7F2A310B" w:rsidR="00373666" w:rsidRPr="004010D1" w:rsidRDefault="0072263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bCs/>
          <w:color w:val="000000"/>
          <w:lang w:val="es-ES_tradnl"/>
        </w:rPr>
        <w:t>Acta</w:t>
      </w:r>
    </w:p>
    <w:p w14:paraId="28731030" w14:textId="77777777" w:rsidR="00373666" w:rsidRPr="004010D1" w:rsidRDefault="00373666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</w:p>
    <w:p w14:paraId="6140C68F" w14:textId="05777B79" w:rsidR="00373666" w:rsidRPr="004010D1" w:rsidRDefault="0015330C" w:rsidP="00373666">
      <w:pPr>
        <w:autoSpaceDE w:val="0"/>
        <w:autoSpaceDN w:val="0"/>
        <w:adjustRightInd w:val="0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Martes, </w:t>
      </w:r>
      <w:r w:rsidR="00B15587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1</w:t>
      </w: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de </w:t>
      </w:r>
      <w:r w:rsidR="00B15587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marzo</w:t>
      </w:r>
      <w:r w:rsidR="006677D7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, 2016</w:t>
      </w:r>
    </w:p>
    <w:p w14:paraId="0D0E383A" w14:textId="2E0D34D7" w:rsidR="00F80C38" w:rsidRPr="004010D1" w:rsidRDefault="00D8303C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  <w:lang w:val="es-ES_tradnl"/>
        </w:rPr>
      </w:pPr>
      <w:r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8:30</w:t>
      </w:r>
      <w:r w:rsidR="00F80C38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 xml:space="preserve"> </w:t>
      </w:r>
      <w:r w:rsidR="002A1051" w:rsidRPr="004010D1">
        <w:rPr>
          <w:rFonts w:asciiTheme="majorHAnsi" w:eastAsia="Calibri" w:hAnsiTheme="majorHAnsi" w:cstheme="minorHAnsi"/>
          <w:b/>
          <w:bCs/>
          <w:color w:val="000000"/>
          <w:lang w:val="es-ES_tradnl"/>
        </w:rPr>
        <w:t>Centro de Padres Aula 10</w:t>
      </w:r>
    </w:p>
    <w:p w14:paraId="758FC3D0" w14:textId="77777777" w:rsidR="00373666" w:rsidRDefault="00373666" w:rsidP="00373666">
      <w:pPr>
        <w:autoSpaceDE w:val="0"/>
        <w:autoSpaceDN w:val="0"/>
        <w:adjustRightInd w:val="0"/>
        <w:spacing w:line="276" w:lineRule="auto"/>
        <w:jc w:val="center"/>
        <w:rPr>
          <w:rFonts w:asciiTheme="majorHAnsi" w:eastAsia="Calibri" w:hAnsiTheme="majorHAnsi" w:cstheme="minorHAnsi"/>
          <w:b/>
          <w:bCs/>
          <w:color w:val="000000"/>
        </w:rPr>
      </w:pPr>
    </w:p>
    <w:p w14:paraId="2757EBFD" w14:textId="2BA2A2E5" w:rsidR="005553D8" w:rsidRPr="00722636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I. 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  <w:t>Bienvenida/Apertura de la reunión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722636">
        <w:rPr>
          <w:rFonts w:asciiTheme="majorHAnsi" w:eastAsia="Calibri" w:hAnsiTheme="majorHAnsi" w:cstheme="minorHAnsi"/>
          <w:b/>
          <w:color w:val="000000"/>
          <w:lang w:val="es-ES_tradnl"/>
        </w:rPr>
        <w:t>Parlamentaria</w:t>
      </w:r>
    </w:p>
    <w:p w14:paraId="73051243" w14:textId="560EE03E" w:rsidR="005553D8" w:rsidRDefault="00722636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La reunión se llamo al orden a las 8:40 por Sra. Lira, Parlamentaria.</w:t>
      </w:r>
    </w:p>
    <w:p w14:paraId="4E391D76" w14:textId="77777777" w:rsidR="00722636" w:rsidRPr="004010D1" w:rsidRDefault="00722636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249A8DE0" w14:textId="05D0323F" w:rsidR="005553D8" w:rsidRPr="00722636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II. 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  <w:t>Saludo a la Bandera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59D8304B" w14:textId="0E5945B0" w:rsidR="00B86ED5" w:rsidRDefault="00722636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El saludo a la bandera fue encabezado por Sra.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Javelosa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 en ingl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>é</w:t>
      </w:r>
      <w:r>
        <w:rPr>
          <w:rFonts w:asciiTheme="majorHAnsi" w:eastAsia="Calibri" w:hAnsiTheme="majorHAnsi" w:cstheme="minorHAnsi"/>
          <w:color w:val="000000"/>
          <w:lang w:val="es-ES_tradnl"/>
        </w:rPr>
        <w:t>s.</w:t>
      </w:r>
    </w:p>
    <w:p w14:paraId="01AAC710" w14:textId="5DC6B97B" w:rsidR="00722636" w:rsidRDefault="00722636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El saludo a la bandera fue encabezado por Sra. </w:t>
      </w:r>
      <w:proofErr w:type="spellStart"/>
      <w:r>
        <w:rPr>
          <w:rFonts w:asciiTheme="majorHAnsi" w:eastAsia="Calibri" w:hAnsiTheme="majorHAnsi" w:cstheme="minorHAnsi"/>
          <w:color w:val="000000"/>
          <w:lang w:val="es-ES_tradnl"/>
        </w:rPr>
        <w:t>Pennicooke</w:t>
      </w:r>
      <w:proofErr w:type="spellEnd"/>
      <w:r>
        <w:rPr>
          <w:rFonts w:asciiTheme="majorHAnsi" w:eastAsia="Calibri" w:hAnsiTheme="majorHAnsi" w:cstheme="minorHAnsi"/>
          <w:color w:val="000000"/>
          <w:lang w:val="es-ES_tradnl"/>
        </w:rPr>
        <w:t xml:space="preserve"> en español.</w:t>
      </w:r>
    </w:p>
    <w:p w14:paraId="646F6AC7" w14:textId="77777777" w:rsidR="00722636" w:rsidRPr="004010D1" w:rsidRDefault="00722636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71DBC7B" w14:textId="42137715" w:rsidR="005553D8" w:rsidRPr="00722636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III.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  <w:t>Pasar la lista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722636">
        <w:rPr>
          <w:rFonts w:asciiTheme="majorHAnsi" w:eastAsia="Calibri" w:hAnsiTheme="majorHAnsi" w:cstheme="minorHAnsi"/>
          <w:b/>
          <w:color w:val="000000"/>
          <w:lang w:val="es-ES_tradnl"/>
        </w:rPr>
        <w:t>Parlamentaria</w:t>
      </w:r>
    </w:p>
    <w:p w14:paraId="5854C9D4" w14:textId="04C6B935" w:rsidR="00867CE8" w:rsidRDefault="00722636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Sra. Lira, Parlamentaria, pas</w:t>
      </w:r>
      <w:r w:rsidR="004C5F76">
        <w:rPr>
          <w:rFonts w:asciiTheme="majorHAnsi" w:eastAsia="Calibri" w:hAnsiTheme="majorHAnsi" w:cstheme="minorHAnsi"/>
          <w:color w:val="000000"/>
          <w:lang w:val="es-ES_tradnl"/>
        </w:rPr>
        <w:t>ó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la lista. </w:t>
      </w:r>
      <w:r w:rsidR="005D0393">
        <w:rPr>
          <w:rFonts w:asciiTheme="majorHAnsi" w:eastAsia="Calibri" w:hAnsiTheme="majorHAnsi" w:cstheme="minorHAnsi"/>
          <w:color w:val="000000"/>
          <w:lang w:val="es-ES_tradnl"/>
        </w:rPr>
        <w:t>3 miembros estuvieron presentes: Sra. Martínez, Sra. Bravo, y Sra. Lira.</w:t>
      </w:r>
    </w:p>
    <w:p w14:paraId="5D435AE0" w14:textId="77777777" w:rsidR="005D0393" w:rsidRDefault="005D0393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C023304" w14:textId="43834B49" w:rsidR="005D0393" w:rsidRDefault="005D0393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Quórum </w:t>
      </w:r>
      <w:r w:rsidRPr="00511345">
        <w:rPr>
          <w:rFonts w:asciiTheme="majorHAnsi" w:eastAsia="Calibri" w:hAnsiTheme="majorHAnsi" w:cstheme="minorHAnsi"/>
          <w:b/>
          <w:color w:val="000000"/>
          <w:lang w:val="es-ES_tradnl"/>
        </w:rPr>
        <w:t>no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se estableció. Esto será una reunión informacional.</w:t>
      </w:r>
    </w:p>
    <w:p w14:paraId="1EEC0B62" w14:textId="77777777" w:rsidR="005D0393" w:rsidRPr="004010D1" w:rsidRDefault="005D0393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B3CF006" w14:textId="0B9EEC36" w:rsidR="00867CE8" w:rsidRPr="00722636" w:rsidRDefault="00511345" w:rsidP="0051134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color w:val="000000"/>
          <w:lang w:val="es-ES_tradnl"/>
        </w:rPr>
        <w:t>IV.</w:t>
      </w:r>
      <w:r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867CE8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Comentario público</w:t>
      </w:r>
      <w:r w:rsidR="00867CE8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  <w:t>Público</w:t>
      </w:r>
    </w:p>
    <w:p w14:paraId="077CAFD1" w14:textId="4921FD28" w:rsidR="00867CE8" w:rsidRDefault="005D0393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No hubo comentario publico.</w:t>
      </w:r>
    </w:p>
    <w:p w14:paraId="607D7C9A" w14:textId="77777777" w:rsidR="005D0393" w:rsidRPr="004010D1" w:rsidRDefault="005D0393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4BD941BE" w14:textId="3B8A7020" w:rsidR="005553D8" w:rsidRPr="00722636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V.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  <w:t>Aprobación del acta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  <w:t>Consejo</w:t>
      </w:r>
    </w:p>
    <w:p w14:paraId="55718EF6" w14:textId="01A6DDFC" w:rsidR="00867CE8" w:rsidRPr="00722636" w:rsidRDefault="00B15587" w:rsidP="004010D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</w:rPr>
        <w:t>2-2-16</w:t>
      </w:r>
    </w:p>
    <w:p w14:paraId="00864964" w14:textId="541FE321" w:rsidR="00867CE8" w:rsidRDefault="005D0393" w:rsidP="005D0393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Acta se revisó.</w:t>
      </w:r>
    </w:p>
    <w:p w14:paraId="37F9BFDF" w14:textId="77777777" w:rsidR="005D0393" w:rsidRPr="004010D1" w:rsidRDefault="005D0393" w:rsidP="005D0393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0E6931E4" w14:textId="4C393FD0" w:rsidR="005553D8" w:rsidRPr="00722636" w:rsidRDefault="005553D8" w:rsidP="005553D8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V</w:t>
      </w:r>
      <w:r w:rsidR="00867CE8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.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  <w:t>Asuntos previos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6549D334" w14:textId="3F23FBA1" w:rsidR="003C04FC" w:rsidRPr="00722636" w:rsidRDefault="004010D1" w:rsidP="003C04FC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 xml:space="preserve">Repasar la repuesta del SSC sobre </w:t>
      </w:r>
      <w:r w:rsidR="00B15587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la encuesta de idiomas</w:t>
      </w:r>
    </w:p>
    <w:p w14:paraId="11CB3411" w14:textId="0C598EAE" w:rsidR="00867CE8" w:rsidRDefault="005D0393" w:rsidP="005D0393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La respuesta se revisó.</w:t>
      </w:r>
    </w:p>
    <w:p w14:paraId="5B8113DE" w14:textId="77777777" w:rsidR="005D0393" w:rsidRPr="004010D1" w:rsidRDefault="005D0393" w:rsidP="005D0393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E661931" w14:textId="4B51F750" w:rsidR="00B86ED5" w:rsidRPr="00722636" w:rsidRDefault="00B86ED5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V</w:t>
      </w:r>
      <w:r w:rsidR="00867CE8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I.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  <w:t>Asuntos nuevos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6F41688D" w14:textId="51082810" w:rsidR="006532FD" w:rsidRPr="00722636" w:rsidRDefault="00B15587" w:rsidP="004010D1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Firmar todas las formas de recomendaciones</w:t>
      </w:r>
    </w:p>
    <w:p w14:paraId="7FD68E5C" w14:textId="7A438F11" w:rsidR="00867CE8" w:rsidRDefault="005D0393" w:rsidP="005D0393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Presidente no estuvo disponible para firmar las formas.</w:t>
      </w:r>
    </w:p>
    <w:p w14:paraId="62C35292" w14:textId="77777777" w:rsidR="005D0393" w:rsidRPr="004010D1" w:rsidRDefault="005D0393" w:rsidP="005D0393">
      <w:pPr>
        <w:autoSpaceDE w:val="0"/>
        <w:autoSpaceDN w:val="0"/>
        <w:adjustRightInd w:val="0"/>
        <w:ind w:left="180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C5F3226" w14:textId="124D60FD" w:rsidR="00373666" w:rsidRPr="00722636" w:rsidRDefault="00373666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V</w:t>
      </w:r>
      <w:r w:rsidR="00072C6C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="00867CE8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I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I.</w:t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  <w:t>Anuncios</w:t>
      </w:r>
      <w:r w:rsidR="005D0393">
        <w:rPr>
          <w:rFonts w:asciiTheme="majorHAnsi" w:eastAsia="Calibri" w:hAnsiTheme="majorHAnsi" w:cstheme="minorHAnsi"/>
          <w:b/>
          <w:color w:val="000000"/>
          <w:lang w:val="es-ES_tradnl"/>
        </w:rPr>
        <w:t>/ Discurso Informal</w:t>
      </w:r>
      <w:r w:rsidR="00B86ED5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</w:p>
    <w:p w14:paraId="23AE4992" w14:textId="414351F3" w:rsidR="00867CE8" w:rsidRDefault="005D0393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Miembros expresaron desilusión que no hubo quórum.</w:t>
      </w:r>
    </w:p>
    <w:p w14:paraId="4EABBB75" w14:textId="1E02EB5F" w:rsidR="005D0393" w:rsidRDefault="005D0393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Discusión hubo respecto a la falta de participación de padres.</w:t>
      </w:r>
    </w:p>
    <w:p w14:paraId="0437131E" w14:textId="2166BF54" w:rsidR="005D0393" w:rsidRDefault="005D0393" w:rsidP="005D039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Miembros expresan que no se sienten bienvenidas.</w:t>
      </w:r>
    </w:p>
    <w:p w14:paraId="598D6BA0" w14:textId="03C5A8FA" w:rsidR="005D0393" w:rsidRDefault="005D0393" w:rsidP="005D039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Miembros expresan que no se sienten estimadas.</w:t>
      </w:r>
    </w:p>
    <w:p w14:paraId="4E42ABC4" w14:textId="77777777" w:rsidR="005D0393" w:rsidRDefault="005D0393" w:rsidP="005D0393">
      <w:pPr>
        <w:pStyle w:val="ListParagraph"/>
        <w:autoSpaceDE w:val="0"/>
        <w:autoSpaceDN w:val="0"/>
        <w:adjustRightInd w:val="0"/>
        <w:ind w:left="2523"/>
        <w:rPr>
          <w:rFonts w:asciiTheme="majorHAnsi" w:eastAsia="Calibri" w:hAnsiTheme="majorHAnsi" w:cstheme="minorHAnsi"/>
          <w:color w:val="000000"/>
          <w:lang w:val="es-ES_tradnl"/>
        </w:rPr>
      </w:pPr>
    </w:p>
    <w:p w14:paraId="7F3E5AF9" w14:textId="010CD505" w:rsidR="005D0393" w:rsidRDefault="00EF2B41" w:rsidP="00EF2B41">
      <w:pPr>
        <w:pStyle w:val="ListParagraph"/>
        <w:autoSpaceDE w:val="0"/>
        <w:autoSpaceDN w:val="0"/>
        <w:adjustRightInd w:val="0"/>
        <w:rPr>
          <w:rFonts w:asciiTheme="majorHAnsi" w:eastAsia="Calibri" w:hAnsiTheme="majorHAnsi" w:cstheme="minorHAnsi"/>
          <w:b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color w:val="000000"/>
          <w:lang w:val="es-ES_tradnl"/>
        </w:rPr>
        <w:lastRenderedPageBreak/>
        <w:t>VIII.</w:t>
      </w:r>
      <w:r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Anuncios</w:t>
      </w:r>
      <w:r>
        <w:rPr>
          <w:rFonts w:asciiTheme="majorHAnsi" w:eastAsia="Calibri" w:hAnsiTheme="majorHAnsi" w:cstheme="minorHAnsi"/>
          <w:b/>
          <w:color w:val="000000"/>
          <w:lang w:val="es-ES_tradnl"/>
        </w:rPr>
        <w:t>/ Discurso Informal</w:t>
      </w:r>
    </w:p>
    <w:p w14:paraId="6454C60E" w14:textId="5E953E17" w:rsidR="00EF2B41" w:rsidRDefault="00EF2B41" w:rsidP="00EF2B41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b/>
          <w:color w:val="000000"/>
          <w:lang w:val="es-ES_tradnl"/>
        </w:rPr>
      </w:pPr>
      <w:r>
        <w:rPr>
          <w:rFonts w:asciiTheme="majorHAnsi" w:eastAsia="Calibri" w:hAnsiTheme="majorHAnsi" w:cstheme="minorHAnsi"/>
          <w:b/>
          <w:color w:val="000000"/>
          <w:lang w:val="es-ES_tradnl"/>
        </w:rPr>
        <w:t>A continuación</w:t>
      </w:r>
    </w:p>
    <w:p w14:paraId="233EEB7E" w14:textId="77777777" w:rsidR="00EF2B41" w:rsidRDefault="00EF2B41" w:rsidP="00EF2B41">
      <w:pPr>
        <w:pStyle w:val="ListParagraph"/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1E7BD93D" w14:textId="150C6924" w:rsidR="00EF2B41" w:rsidRDefault="00EF2B41" w:rsidP="00EF2B41">
      <w:pPr>
        <w:pStyle w:val="ListParagraph"/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Discusión sobre la falta de participación de padres (a continuación)</w:t>
      </w:r>
    </w:p>
    <w:p w14:paraId="182A4067" w14:textId="6F2B2585" w:rsidR="00EF2B41" w:rsidRDefault="00EF2B41" w:rsidP="00B1169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Miembros sienten que falta comunicación con respecto a las juntas. Hasta los miembros del publico no 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>asist</w:t>
      </w:r>
      <w:r>
        <w:rPr>
          <w:rFonts w:asciiTheme="majorHAnsi" w:eastAsia="Calibri" w:hAnsiTheme="majorHAnsi" w:cstheme="minorHAnsi"/>
          <w:color w:val="000000"/>
          <w:lang w:val="es-ES_tradnl"/>
        </w:rPr>
        <w:t>en.</w:t>
      </w:r>
    </w:p>
    <w:p w14:paraId="7AB3670B" w14:textId="1301B817" w:rsidR="00EF2B41" w:rsidRDefault="00EF2B41" w:rsidP="00B1169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Miembros tienen pendiente que el a</w:t>
      </w:r>
      <w:r w:rsidR="004C5F76">
        <w:rPr>
          <w:rFonts w:asciiTheme="majorHAnsi" w:eastAsia="Calibri" w:hAnsiTheme="majorHAnsi" w:cstheme="minorHAnsi"/>
          <w:color w:val="000000"/>
          <w:lang w:val="es-ES_tradnl"/>
        </w:rPr>
        <w:t>ñ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o que viene no serán </w:t>
      </w:r>
      <w:r w:rsidR="00024E85">
        <w:rPr>
          <w:rFonts w:asciiTheme="majorHAnsi" w:eastAsia="Calibri" w:hAnsiTheme="majorHAnsi" w:cstheme="minorHAnsi"/>
          <w:color w:val="000000"/>
          <w:lang w:val="es-ES_tradnl"/>
        </w:rPr>
        <w:t>elegible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de participar en este comité. Dos se van a la secundaria y otro </w:t>
      </w:r>
      <w:r w:rsidR="00024E85">
        <w:rPr>
          <w:rFonts w:asciiTheme="majorHAnsi" w:eastAsia="Calibri" w:hAnsiTheme="majorHAnsi" w:cstheme="minorHAnsi"/>
          <w:color w:val="000000"/>
          <w:lang w:val="es-ES_tradnl"/>
        </w:rPr>
        <w:t>[</w:t>
      </w:r>
      <w:r>
        <w:rPr>
          <w:rFonts w:asciiTheme="majorHAnsi" w:eastAsia="Calibri" w:hAnsiTheme="majorHAnsi" w:cstheme="minorHAnsi"/>
          <w:color w:val="000000"/>
          <w:lang w:val="es-ES_tradnl"/>
        </w:rPr>
        <w:t>miembro</w:t>
      </w:r>
      <w:r w:rsidR="00024E85">
        <w:rPr>
          <w:rFonts w:asciiTheme="majorHAnsi" w:eastAsia="Calibri" w:hAnsiTheme="majorHAnsi" w:cstheme="minorHAnsi"/>
          <w:color w:val="000000"/>
          <w:lang w:val="es-ES_tradnl"/>
        </w:rPr>
        <w:t xml:space="preserve">] tiene a su hijo en 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>el</w:t>
      </w:r>
      <w:r w:rsidR="00024E85">
        <w:rPr>
          <w:rFonts w:asciiTheme="majorHAnsi" w:eastAsia="Calibri" w:hAnsiTheme="majorHAnsi" w:cstheme="minorHAnsi"/>
          <w:color w:val="000000"/>
          <w:lang w:val="es-ES_tradnl"/>
        </w:rPr>
        <w:t xml:space="preserve"> segundo a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>ñ</w:t>
      </w:r>
      <w:r w:rsidR="00024E85">
        <w:rPr>
          <w:rFonts w:asciiTheme="majorHAnsi" w:eastAsia="Calibri" w:hAnsiTheme="majorHAnsi" w:cstheme="minorHAnsi"/>
          <w:color w:val="000000"/>
          <w:lang w:val="es-ES_tradnl"/>
        </w:rPr>
        <w:t>o de RFEP. ¿Quien vendrá a las reuniones entonces?</w:t>
      </w:r>
    </w:p>
    <w:p w14:paraId="7AA2BC76" w14:textId="1AE130CB" w:rsidR="00024E85" w:rsidRPr="00EF2B41" w:rsidRDefault="00024E85" w:rsidP="00B1169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Quieren ver mas </w:t>
      </w:r>
      <w:r w:rsidR="00142440">
        <w:rPr>
          <w:rFonts w:asciiTheme="majorHAnsi" w:eastAsia="Calibri" w:hAnsiTheme="majorHAnsi" w:cstheme="minorHAnsi"/>
          <w:color w:val="000000"/>
          <w:lang w:val="es-ES_tradnl"/>
        </w:rPr>
        <w:t>promoción, mas</w:t>
      </w:r>
      <w:r w:rsidR="00A34467">
        <w:rPr>
          <w:rFonts w:asciiTheme="majorHAnsi" w:eastAsia="Calibri" w:hAnsiTheme="majorHAnsi" w:cstheme="minorHAnsi"/>
          <w:color w:val="000000"/>
          <w:lang w:val="es-ES_tradnl"/>
        </w:rPr>
        <w:t xml:space="preserve"> fomentación 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 xml:space="preserve">acerca </w:t>
      </w:r>
      <w:r w:rsidR="00A34467">
        <w:rPr>
          <w:rFonts w:asciiTheme="majorHAnsi" w:eastAsia="Calibri" w:hAnsiTheme="majorHAnsi" w:cstheme="minorHAnsi"/>
          <w:color w:val="000000"/>
          <w:lang w:val="es-ES_tradnl"/>
        </w:rPr>
        <w:t xml:space="preserve">de la asistencia y participación 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 xml:space="preserve">de padres </w:t>
      </w:r>
      <w:r w:rsidR="00A34467">
        <w:rPr>
          <w:rFonts w:asciiTheme="majorHAnsi" w:eastAsia="Calibri" w:hAnsiTheme="majorHAnsi" w:cstheme="minorHAnsi"/>
          <w:color w:val="000000"/>
          <w:lang w:val="es-ES_tradnl"/>
        </w:rPr>
        <w:t>por los representantes de la comunidad.</w:t>
      </w:r>
    </w:p>
    <w:p w14:paraId="1634FB2B" w14:textId="0D69FA6E" w:rsidR="005D0393" w:rsidRDefault="00142440" w:rsidP="00142440">
      <w:pPr>
        <w:pStyle w:val="ListParagraph"/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Discusión hubo con respecto a la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>s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clase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>s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de los sábados.</w:t>
      </w:r>
    </w:p>
    <w:p w14:paraId="440E2B61" w14:textId="064D029F" w:rsidR="00142440" w:rsidRDefault="00142440" w:rsidP="00B116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Miembros pidieron clarificación sobre como los estudiantes fueron escogidos para las clases regulares de intervención y la clase con Sra. Cerda.</w:t>
      </w:r>
    </w:p>
    <w:p w14:paraId="5D75CB36" w14:textId="18D75090" w:rsidR="00142440" w:rsidRDefault="00142440" w:rsidP="00B11690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Miembros quisieran ver dos semestres de intervención. Uno al principio del a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>ñ</w:t>
      </w:r>
      <w:r>
        <w:rPr>
          <w:rFonts w:asciiTheme="majorHAnsi" w:eastAsia="Calibri" w:hAnsiTheme="majorHAnsi" w:cstheme="minorHAnsi"/>
          <w:color w:val="000000"/>
          <w:lang w:val="es-ES_tradnl"/>
        </w:rPr>
        <w:t>o para apoyar exámenes de CELDT y DIBELS para la reclasificación, y segundo semestre para el apoyo de SBAC especialmente para los aprendices de ingles.</w:t>
      </w:r>
    </w:p>
    <w:p w14:paraId="2DC0198F" w14:textId="5CFD8BBF" w:rsidR="00142440" w:rsidRDefault="00142440" w:rsidP="00142440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Discusión hubo con respecto a la intimidación/la intimidación cibernética y teléfonos celulares.</w:t>
      </w:r>
    </w:p>
    <w:p w14:paraId="2E2DD7E1" w14:textId="2D321B61" w:rsidR="00142440" w:rsidRDefault="00142440" w:rsidP="00B11690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Miembros expresaron haber recibido la carta contra la intimidación y se sorprendieron que los niños tienen estas cuentas.</w:t>
      </w:r>
    </w:p>
    <w:p w14:paraId="4D7218E6" w14:textId="371F3032" w:rsidR="00142440" w:rsidRDefault="00142440" w:rsidP="00B11690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Miembros preguntaron si tenemos póliza escolar 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 xml:space="preserve">con 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respecto al uso de celulares en la escuela y que tipo de consecuencias hay por 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>no cumplir con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las reglas.</w:t>
      </w:r>
    </w:p>
    <w:p w14:paraId="01917863" w14:textId="130EEFD1" w:rsidR="00142440" w:rsidRDefault="000A7E5B" w:rsidP="00B11690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Miembros preguntaron 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 xml:space="preserve">sobre 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cuantas veces se les hace cumplir </w:t>
      </w:r>
      <w:r w:rsidR="00142440">
        <w:rPr>
          <w:rFonts w:asciiTheme="majorHAnsi" w:eastAsia="Calibri" w:hAnsiTheme="majorHAnsi" w:cstheme="minorHAnsi"/>
          <w:color w:val="000000"/>
          <w:lang w:val="es-ES_tradnl"/>
        </w:rPr>
        <w:t xml:space="preserve">la </w:t>
      </w:r>
      <w:r>
        <w:rPr>
          <w:rFonts w:asciiTheme="majorHAnsi" w:eastAsia="Calibri" w:hAnsiTheme="majorHAnsi" w:cstheme="minorHAnsi"/>
          <w:color w:val="000000"/>
          <w:lang w:val="es-ES_tradnl"/>
        </w:rPr>
        <w:t>póliza</w:t>
      </w:r>
      <w:r w:rsidR="00142440">
        <w:rPr>
          <w:rFonts w:asciiTheme="majorHAnsi" w:eastAsia="Calibri" w:hAnsiTheme="majorHAnsi" w:cstheme="minorHAnsi"/>
          <w:color w:val="000000"/>
          <w:lang w:val="es-ES_tradnl"/>
        </w:rPr>
        <w:t xml:space="preserve"> del distrito o el de la escuel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a 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 xml:space="preserve">con </w:t>
      </w:r>
      <w:r>
        <w:rPr>
          <w:rFonts w:asciiTheme="majorHAnsi" w:eastAsia="Calibri" w:hAnsiTheme="majorHAnsi" w:cstheme="minorHAnsi"/>
          <w:color w:val="000000"/>
          <w:lang w:val="es-ES_tradnl"/>
        </w:rPr>
        <w:t>respecto a celulares.</w:t>
      </w:r>
    </w:p>
    <w:p w14:paraId="38F6EEE0" w14:textId="74A25D2D" w:rsidR="000A7E5B" w:rsidRDefault="000A7E5B" w:rsidP="00B11690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Miembros sienten que no hay póliza establecida, o no es para toda la escuela, o no se aplica consistentemente. Un miembro 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>sugirió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la suspensión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 xml:space="preserve"> para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los estudiantes que no siguen las reglas.</w:t>
      </w:r>
    </w:p>
    <w:p w14:paraId="13A1CB2D" w14:textId="5A50CD80" w:rsidR="000A7E5B" w:rsidRDefault="00991A9E" w:rsidP="00B11690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También</w:t>
      </w:r>
      <w:r w:rsidR="0086589B">
        <w:rPr>
          <w:rFonts w:asciiTheme="majorHAnsi" w:eastAsia="Calibri" w:hAnsiTheme="majorHAnsi" w:cstheme="minorHAnsi"/>
          <w:color w:val="000000"/>
          <w:lang w:val="es-ES_tradnl"/>
        </w:rPr>
        <w:t xml:space="preserve"> se hiz</w:t>
      </w:r>
      <w:r>
        <w:rPr>
          <w:rFonts w:asciiTheme="majorHAnsi" w:eastAsia="Calibri" w:hAnsiTheme="majorHAnsi" w:cstheme="minorHAnsi"/>
          <w:color w:val="000000"/>
          <w:lang w:val="es-ES_tradnl"/>
        </w:rPr>
        <w:t>o la sugerencia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 xml:space="preserve"> que la escuela</w:t>
      </w:r>
      <w:r w:rsidR="000A7E5B">
        <w:rPr>
          <w:rFonts w:asciiTheme="majorHAnsi" w:eastAsia="Calibri" w:hAnsiTheme="majorHAnsi" w:cstheme="minorHAnsi"/>
          <w:color w:val="000000"/>
          <w:lang w:val="es-ES_tradnl"/>
        </w:rPr>
        <w:t xml:space="preserve"> anime a las familias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 xml:space="preserve"> de</w:t>
      </w:r>
      <w:r w:rsidR="000A7E5B">
        <w:rPr>
          <w:rFonts w:asciiTheme="majorHAnsi" w:eastAsia="Calibri" w:hAnsiTheme="majorHAnsi" w:cstheme="minorHAnsi"/>
          <w:color w:val="000000"/>
          <w:lang w:val="es-ES_tradnl"/>
        </w:rPr>
        <w:t xml:space="preserve"> darle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>s</w:t>
      </w:r>
      <w:r w:rsidR="000A7E5B">
        <w:rPr>
          <w:rFonts w:asciiTheme="majorHAnsi" w:eastAsia="Calibri" w:hAnsiTheme="majorHAnsi" w:cstheme="minorHAnsi"/>
          <w:color w:val="000000"/>
          <w:lang w:val="es-ES_tradnl"/>
        </w:rPr>
        <w:t xml:space="preserve"> teléfonos básicos a los niños (no </w:t>
      </w:r>
      <w:proofErr w:type="spellStart"/>
      <w:r w:rsidR="000A7E5B">
        <w:rPr>
          <w:rFonts w:asciiTheme="majorHAnsi" w:eastAsia="Calibri" w:hAnsiTheme="majorHAnsi" w:cstheme="minorHAnsi"/>
          <w:color w:val="000000"/>
          <w:lang w:val="es-ES_tradnl"/>
        </w:rPr>
        <w:t>smartphones</w:t>
      </w:r>
      <w:proofErr w:type="spellEnd"/>
      <w:r w:rsidR="000A7E5B">
        <w:rPr>
          <w:rFonts w:asciiTheme="majorHAnsi" w:eastAsia="Calibri" w:hAnsiTheme="majorHAnsi" w:cstheme="minorHAnsi"/>
          <w:color w:val="000000"/>
          <w:lang w:val="es-ES_tradnl"/>
        </w:rPr>
        <w:t>) para que los niño</w:t>
      </w:r>
      <w:r>
        <w:rPr>
          <w:rFonts w:asciiTheme="majorHAnsi" w:eastAsia="Calibri" w:hAnsiTheme="majorHAnsi" w:cstheme="minorHAnsi"/>
          <w:color w:val="000000"/>
          <w:lang w:val="es-ES_tradnl"/>
        </w:rPr>
        <w:t>s</w:t>
      </w:r>
      <w:r w:rsidR="0086589B">
        <w:rPr>
          <w:rFonts w:asciiTheme="majorHAnsi" w:eastAsia="Calibri" w:hAnsiTheme="majorHAnsi" w:cstheme="minorHAnsi"/>
          <w:color w:val="000000"/>
          <w:lang w:val="es-ES_tradnl"/>
        </w:rPr>
        <w:t xml:space="preserve"> los usen como</w:t>
      </w:r>
      <w:r w:rsidR="000A7E5B">
        <w:rPr>
          <w:rFonts w:asciiTheme="majorHAnsi" w:eastAsia="Calibri" w:hAnsiTheme="majorHAnsi" w:cstheme="minorHAnsi"/>
          <w:color w:val="000000"/>
          <w:lang w:val="es-ES_tradnl"/>
        </w:rPr>
        <w:t xml:space="preserve"> entendido- para las emergencias</w:t>
      </w:r>
      <w:r>
        <w:rPr>
          <w:rFonts w:asciiTheme="majorHAnsi" w:eastAsia="Calibri" w:hAnsiTheme="majorHAnsi" w:cstheme="minorHAnsi"/>
          <w:color w:val="000000"/>
          <w:lang w:val="es-ES_tradnl"/>
        </w:rPr>
        <w:t>-</w:t>
      </w:r>
      <w:r w:rsidR="000A7E5B">
        <w:rPr>
          <w:rFonts w:asciiTheme="majorHAnsi" w:eastAsia="Calibri" w:hAnsiTheme="majorHAnsi" w:cstheme="minorHAnsi"/>
          <w:color w:val="000000"/>
          <w:lang w:val="es-ES_tradnl"/>
        </w:rPr>
        <w:t xml:space="preserve"> y no usen características avanzadas como planes de datos, aplicaciones, y cámaras.</w:t>
      </w:r>
    </w:p>
    <w:p w14:paraId="2C8BE681" w14:textId="71B168AF" w:rsidR="00142440" w:rsidRDefault="00BE5B8A" w:rsidP="00142440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Discusión</w:t>
      </w:r>
      <w:r w:rsidR="000A7E5B">
        <w:rPr>
          <w:rFonts w:asciiTheme="majorHAnsi" w:eastAsia="Calibri" w:hAnsiTheme="majorHAnsi" w:cstheme="minorHAnsi"/>
          <w:color w:val="000000"/>
          <w:lang w:val="es-ES_tradnl"/>
        </w:rPr>
        <w:t xml:space="preserve"> hubo con respecto a las oportunidades que quedan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este a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>ñ</w:t>
      </w:r>
      <w:r>
        <w:rPr>
          <w:rFonts w:asciiTheme="majorHAnsi" w:eastAsia="Calibri" w:hAnsiTheme="majorHAnsi" w:cstheme="minorHAnsi"/>
          <w:color w:val="000000"/>
          <w:lang w:val="es-ES_tradnl"/>
        </w:rPr>
        <w:t>o para la reclasificación</w:t>
      </w:r>
      <w:r w:rsidR="000A7E5B">
        <w:rPr>
          <w:rFonts w:asciiTheme="majorHAnsi" w:eastAsia="Calibri" w:hAnsiTheme="majorHAnsi" w:cstheme="minorHAnsi"/>
          <w:color w:val="000000"/>
          <w:lang w:val="es-ES_tradnl"/>
        </w:rPr>
        <w:t>.</w:t>
      </w:r>
    </w:p>
    <w:p w14:paraId="0A773155" w14:textId="1E7415CC" w:rsidR="00BE5B8A" w:rsidRDefault="00BE5B8A" w:rsidP="00BE5B8A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Se les reitero a los miembros que hay tres criterios necesarios para reclasificar:</w:t>
      </w:r>
    </w:p>
    <w:p w14:paraId="0268067E" w14:textId="3D659B92" w:rsidR="00BE5B8A" w:rsidRDefault="00BE5B8A" w:rsidP="00BE5B8A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CELDT Total 4 o 5 y no menos de un 3 en todas las otras medidas,</w:t>
      </w:r>
    </w:p>
    <w:p w14:paraId="4C275B88" w14:textId="139CE8BB" w:rsidR="00BE5B8A" w:rsidRDefault="00BE5B8A" w:rsidP="00BE5B8A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Calificación aprobatoria en todas partes del examen DIBELS,</w:t>
      </w:r>
    </w:p>
    <w:p w14:paraId="22032FF1" w14:textId="7A97446A" w:rsidR="00BE5B8A" w:rsidRDefault="00BE5B8A" w:rsidP="00BE5B8A">
      <w:pPr>
        <w:pStyle w:val="ListParagraph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216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Notas en la tarjeta de reporte 3 o mas in las cuatro competencias de Lenguaje.</w:t>
      </w:r>
    </w:p>
    <w:p w14:paraId="56021F07" w14:textId="3478A008" w:rsidR="00991A9E" w:rsidRPr="00991A9E" w:rsidRDefault="00991A9E" w:rsidP="00991A9E">
      <w:pPr>
        <w:tabs>
          <w:tab w:val="left" w:pos="72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Si el CELDT salió bien, estudiantes tienen dos oportunidades mas para reclasificar.</w:t>
      </w:r>
    </w:p>
    <w:p w14:paraId="129C8988" w14:textId="2D2A977B" w:rsidR="00991A9E" w:rsidRPr="00991A9E" w:rsidRDefault="00150496" w:rsidP="00991A9E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Discusión</w:t>
      </w:r>
      <w:r w:rsidR="00BE5B8A">
        <w:rPr>
          <w:rFonts w:asciiTheme="majorHAnsi" w:eastAsia="Calibri" w:hAnsiTheme="majorHAnsi" w:cstheme="minorHAnsi"/>
          <w:color w:val="000000"/>
          <w:lang w:val="es-ES_tradnl"/>
        </w:rPr>
        <w:t xml:space="preserve"> sobre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el desarrollo del presupuesto y plan único de 16-17.</w:t>
      </w:r>
    </w:p>
    <w:p w14:paraId="5B2ADDD2" w14:textId="28011276" w:rsidR="00150496" w:rsidRDefault="00150496" w:rsidP="00B11690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Miembros sienten que ya han dado sus recomendaciones para el plan único y el presupuesto. Están de acuerdo a reunirse después del proceso del desarrollo del presupuesto. Se fij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>ó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una fecha tentativa para</w:t>
      </w:r>
      <w:r w:rsidR="00991A9E">
        <w:rPr>
          <w:rFonts w:asciiTheme="majorHAnsi" w:eastAsia="Calibri" w:hAnsiTheme="majorHAnsi" w:cstheme="minorHAnsi"/>
          <w:color w:val="000000"/>
          <w:lang w:val="es-ES_tradnl"/>
        </w:rPr>
        <w:t xml:space="preserve"> el</w:t>
      </w:r>
      <w:r>
        <w:rPr>
          <w:rFonts w:asciiTheme="majorHAnsi" w:eastAsia="Calibri" w:hAnsiTheme="majorHAnsi" w:cstheme="minorHAnsi"/>
          <w:color w:val="000000"/>
          <w:lang w:val="es-ES_tradnl"/>
        </w:rPr>
        <w:t xml:space="preserve"> 3 de mayo de 2016.</w:t>
      </w:r>
    </w:p>
    <w:p w14:paraId="3AE587CA" w14:textId="68E87BDE" w:rsidR="00150496" w:rsidRDefault="00150496" w:rsidP="00150496">
      <w:pPr>
        <w:pStyle w:val="ListParagraph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 xml:space="preserve">Miembros expresaron </w:t>
      </w:r>
      <w:r w:rsidR="00511345">
        <w:rPr>
          <w:rFonts w:asciiTheme="majorHAnsi" w:eastAsia="Calibri" w:hAnsiTheme="majorHAnsi" w:cstheme="minorHAnsi"/>
          <w:color w:val="000000"/>
          <w:lang w:val="es-ES_tradnl"/>
        </w:rPr>
        <w:t xml:space="preserve">la </w:t>
      </w:r>
      <w:r>
        <w:rPr>
          <w:rFonts w:asciiTheme="majorHAnsi" w:eastAsia="Calibri" w:hAnsiTheme="majorHAnsi" w:cstheme="minorHAnsi"/>
          <w:color w:val="000000"/>
          <w:lang w:val="es-ES_tradnl"/>
        </w:rPr>
        <w:t>voluntad de venir en abril si es necesario.</w:t>
      </w:r>
    </w:p>
    <w:p w14:paraId="12971D43" w14:textId="77777777" w:rsidR="00150496" w:rsidRPr="005D0393" w:rsidRDefault="00150496" w:rsidP="00150496">
      <w:pPr>
        <w:pStyle w:val="ListParagraph"/>
        <w:tabs>
          <w:tab w:val="left" w:pos="720"/>
        </w:tabs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</w:p>
    <w:p w14:paraId="605FB357" w14:textId="221BE638" w:rsidR="00373666" w:rsidRPr="00722636" w:rsidRDefault="00867CE8" w:rsidP="00B86ED5">
      <w:pPr>
        <w:tabs>
          <w:tab w:val="left" w:pos="1440"/>
          <w:tab w:val="left" w:pos="8640"/>
        </w:tabs>
        <w:autoSpaceDE w:val="0"/>
        <w:autoSpaceDN w:val="0"/>
        <w:adjustRightInd w:val="0"/>
        <w:ind w:left="720"/>
        <w:rPr>
          <w:rFonts w:asciiTheme="majorHAnsi" w:eastAsia="Calibri" w:hAnsiTheme="majorHAnsi" w:cstheme="minorHAnsi"/>
          <w:b/>
          <w:color w:val="000000"/>
          <w:lang w:val="es-ES_tradnl"/>
        </w:rPr>
      </w:pPr>
      <w:r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IX</w:t>
      </w:r>
      <w:r w:rsidR="00373666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>.</w:t>
      </w:r>
      <w:r w:rsidR="00373666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  <w:t>Clausura de la reunión</w:t>
      </w:r>
      <w:r w:rsidR="00B86ED5" w:rsidRPr="00722636">
        <w:rPr>
          <w:rFonts w:asciiTheme="majorHAnsi" w:eastAsia="Calibri" w:hAnsiTheme="majorHAnsi" w:cstheme="minorHAnsi"/>
          <w:b/>
          <w:color w:val="000000"/>
          <w:lang w:val="es-ES_tradnl"/>
        </w:rPr>
        <w:tab/>
      </w:r>
      <w:r w:rsidR="005D0393">
        <w:rPr>
          <w:rFonts w:asciiTheme="majorHAnsi" w:eastAsia="Calibri" w:hAnsiTheme="majorHAnsi" w:cstheme="minorHAnsi"/>
          <w:b/>
          <w:color w:val="000000"/>
          <w:lang w:val="es-ES_tradnl"/>
        </w:rPr>
        <w:t>Parlamentaria</w:t>
      </w:r>
    </w:p>
    <w:p w14:paraId="40AF3FC1" w14:textId="0D1E2660" w:rsidR="00867CE8" w:rsidRPr="004010D1" w:rsidRDefault="00150496" w:rsidP="00867CE8">
      <w:pPr>
        <w:autoSpaceDE w:val="0"/>
        <w:autoSpaceDN w:val="0"/>
        <w:adjustRightInd w:val="0"/>
        <w:ind w:left="1440"/>
        <w:rPr>
          <w:rFonts w:asciiTheme="majorHAnsi" w:eastAsia="Calibri" w:hAnsiTheme="majorHAnsi" w:cstheme="minorHAnsi"/>
          <w:color w:val="000000"/>
          <w:lang w:val="es-ES_tradnl"/>
        </w:rPr>
      </w:pPr>
      <w:r>
        <w:rPr>
          <w:rFonts w:asciiTheme="majorHAnsi" w:eastAsia="Calibri" w:hAnsiTheme="majorHAnsi" w:cstheme="minorHAnsi"/>
          <w:color w:val="000000"/>
          <w:lang w:val="es-ES_tradnl"/>
        </w:rPr>
        <w:t>Se clausuro la reunión a las 10:00.</w:t>
      </w:r>
    </w:p>
    <w:p w14:paraId="71C64938" w14:textId="77777777" w:rsidR="00867CE8" w:rsidRPr="004010D1" w:rsidRDefault="00867CE8" w:rsidP="00867CE8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</w:p>
    <w:p w14:paraId="2E007B8C" w14:textId="34720DD6" w:rsidR="00430DBA" w:rsidRPr="00430DBA" w:rsidRDefault="00430DBA" w:rsidP="00430DBA">
      <w:pPr>
        <w:tabs>
          <w:tab w:val="left" w:pos="3420"/>
          <w:tab w:val="left" w:pos="3600"/>
          <w:tab w:val="left" w:pos="7200"/>
          <w:tab w:val="left" w:pos="7380"/>
        </w:tabs>
        <w:spacing w:after="200" w:line="276" w:lineRule="auto"/>
        <w:ind w:left="720" w:right="540"/>
        <w:jc w:val="both"/>
        <w:rPr>
          <w:rFonts w:asciiTheme="minorHAnsi" w:eastAsia="Calibri" w:hAnsiTheme="minorHAnsi" w:cstheme="minorHAnsi"/>
          <w:color w:val="000000"/>
          <w:lang w:val="es-ES_tradnl"/>
        </w:rPr>
      </w:pPr>
      <w:r w:rsidRPr="00430DBA">
        <w:rPr>
          <w:rFonts w:asciiTheme="majorHAnsi" w:eastAsia="Calibri" w:hAnsiTheme="majorHAnsi" w:cstheme="minorHAnsi"/>
          <w:color w:val="000000"/>
          <w:lang w:val="es-ES_tradnl"/>
        </w:rPr>
        <w:t xml:space="preserve">La próxima reunión será </w:t>
      </w:r>
      <w:r w:rsidRPr="00430DBA">
        <w:rPr>
          <w:rFonts w:asciiTheme="majorHAnsi" w:eastAsia="Calibri" w:hAnsiTheme="majorHAnsi" w:cstheme="minorHAnsi"/>
          <w:color w:val="000000"/>
          <w:lang w:val="es-ES_tradnl"/>
        </w:rPr>
        <w:tab/>
      </w:r>
      <w:r w:rsidRPr="00430DBA">
        <w:rPr>
          <w:rFonts w:asciiTheme="majorHAnsi" w:eastAsia="Calibri" w:hAnsiTheme="majorHAnsi" w:cstheme="minorHAnsi"/>
          <w:color w:val="000000"/>
          <w:lang w:val="es-ES_tradnl"/>
        </w:rPr>
        <w:tab/>
      </w:r>
      <w:r w:rsidRPr="00430DBA">
        <w:rPr>
          <w:rFonts w:asciiTheme="majorHAnsi" w:eastAsia="Calibri" w:hAnsiTheme="majorHAnsi" w:cstheme="minorHAnsi"/>
          <w:color w:val="000000"/>
          <w:u w:val="single"/>
          <w:lang w:val="es-ES_tradnl"/>
        </w:rPr>
        <w:tab/>
      </w:r>
      <w:r w:rsidRPr="00430DBA">
        <w:rPr>
          <w:rFonts w:asciiTheme="majorHAnsi" w:eastAsia="Calibri" w:hAnsiTheme="majorHAnsi" w:cstheme="minorHAnsi"/>
          <w:color w:val="000000"/>
          <w:lang w:val="es-ES_tradnl"/>
        </w:rPr>
        <w:tab/>
      </w:r>
      <w:r>
        <w:rPr>
          <w:rFonts w:asciiTheme="majorHAnsi" w:eastAsia="Calibri" w:hAnsiTheme="majorHAnsi" w:cstheme="minorHAnsi"/>
          <w:color w:val="000000"/>
          <w:lang w:val="es-ES_tradnl"/>
        </w:rPr>
        <w:t>centro de padres</w:t>
      </w:r>
      <w:r w:rsidRPr="00430DBA">
        <w:rPr>
          <w:rFonts w:asciiTheme="majorHAnsi" w:eastAsia="Calibri" w:hAnsiTheme="majorHAnsi" w:cstheme="minorHAnsi"/>
          <w:color w:val="000000"/>
          <w:lang w:val="es-ES_tradnl"/>
        </w:rPr>
        <w:t xml:space="preserve"> </w:t>
      </w:r>
      <w:r>
        <w:rPr>
          <w:rFonts w:asciiTheme="majorHAnsi" w:eastAsia="Calibri" w:hAnsiTheme="majorHAnsi" w:cstheme="minorHAnsi"/>
          <w:color w:val="000000"/>
          <w:lang w:val="es-ES_tradnl"/>
        </w:rPr>
        <w:t>aula</w:t>
      </w:r>
      <w:r w:rsidRPr="00430DBA">
        <w:rPr>
          <w:rFonts w:asciiTheme="majorHAnsi" w:eastAsia="Calibri" w:hAnsiTheme="majorHAnsi" w:cstheme="minorHAnsi"/>
          <w:color w:val="000000"/>
          <w:lang w:val="es-ES_tradnl"/>
        </w:rPr>
        <w:t xml:space="preserve"> 10.</w:t>
      </w:r>
      <w:r w:rsidRPr="00430DBA">
        <w:rPr>
          <w:rFonts w:asciiTheme="minorHAnsi" w:eastAsia="Calibri" w:hAnsiTheme="minorHAnsi" w:cstheme="minorHAnsi"/>
          <w:color w:val="000000"/>
          <w:lang w:val="es-ES_tradnl"/>
        </w:rPr>
        <w:t xml:space="preserve"> </w:t>
      </w:r>
    </w:p>
    <w:sectPr w:rsidR="00430DBA" w:rsidRPr="00430DBA" w:rsidSect="008B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82CF927" w14:textId="77777777" w:rsidR="0086589B" w:rsidRDefault="0086589B" w:rsidP="000F4E8C">
      <w:r>
        <w:separator/>
      </w:r>
    </w:p>
  </w:endnote>
  <w:endnote w:type="continuationSeparator" w:id="0">
    <w:p w14:paraId="10BB2332" w14:textId="77777777" w:rsidR="0086589B" w:rsidRDefault="0086589B" w:rsidP="000F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36F1FB" w14:textId="77777777" w:rsidR="0086589B" w:rsidRDefault="0086589B" w:rsidP="000F4E8C">
      <w:r>
        <w:separator/>
      </w:r>
    </w:p>
  </w:footnote>
  <w:footnote w:type="continuationSeparator" w:id="0">
    <w:p w14:paraId="6734D8DB" w14:textId="77777777" w:rsidR="0086589B" w:rsidRDefault="0086589B" w:rsidP="000F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A2631D"/>
    <w:multiLevelType w:val="hybridMultilevel"/>
    <w:tmpl w:val="5B7E5606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">
    <w:nsid w:val="039639BC"/>
    <w:multiLevelType w:val="hybridMultilevel"/>
    <w:tmpl w:val="3194731E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">
    <w:nsid w:val="03F90718"/>
    <w:multiLevelType w:val="hybridMultilevel"/>
    <w:tmpl w:val="BD1A23A2"/>
    <w:lvl w:ilvl="0" w:tplc="04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3" w:hanging="360"/>
      </w:pPr>
      <w:rPr>
        <w:rFonts w:ascii="Wingdings" w:hAnsi="Wingdings" w:hint="default"/>
      </w:rPr>
    </w:lvl>
  </w:abstractNum>
  <w:abstractNum w:abstractNumId="3">
    <w:nsid w:val="04E870F7"/>
    <w:multiLevelType w:val="hybridMultilevel"/>
    <w:tmpl w:val="9BA82A02"/>
    <w:lvl w:ilvl="0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4">
    <w:nsid w:val="0E0D435A"/>
    <w:multiLevelType w:val="hybridMultilevel"/>
    <w:tmpl w:val="408A3A40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5">
    <w:nsid w:val="13AA1E98"/>
    <w:multiLevelType w:val="hybridMultilevel"/>
    <w:tmpl w:val="AEF431B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6">
    <w:nsid w:val="19AB7E18"/>
    <w:multiLevelType w:val="hybridMultilevel"/>
    <w:tmpl w:val="58B0C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5714D8"/>
    <w:multiLevelType w:val="hybridMultilevel"/>
    <w:tmpl w:val="8C760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A37C53"/>
    <w:multiLevelType w:val="hybridMultilevel"/>
    <w:tmpl w:val="B4B28F98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9">
    <w:nsid w:val="1F3D14A0"/>
    <w:multiLevelType w:val="hybridMultilevel"/>
    <w:tmpl w:val="D5D619D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916DC7"/>
    <w:multiLevelType w:val="hybridMultilevel"/>
    <w:tmpl w:val="6A1E9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F50FD6"/>
    <w:multiLevelType w:val="hybridMultilevel"/>
    <w:tmpl w:val="60E83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BF66A4"/>
    <w:multiLevelType w:val="hybridMultilevel"/>
    <w:tmpl w:val="0068E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361F7E"/>
    <w:multiLevelType w:val="hybridMultilevel"/>
    <w:tmpl w:val="B4DCF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B74397"/>
    <w:multiLevelType w:val="hybridMultilevel"/>
    <w:tmpl w:val="59625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312012"/>
    <w:multiLevelType w:val="multilevel"/>
    <w:tmpl w:val="B4B28F98"/>
    <w:lvl w:ilvl="0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16">
    <w:nsid w:val="48C578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D04589E"/>
    <w:multiLevelType w:val="hybridMultilevel"/>
    <w:tmpl w:val="EF368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D26F40"/>
    <w:multiLevelType w:val="hybridMultilevel"/>
    <w:tmpl w:val="61A20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DFB18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6D76F92"/>
    <w:multiLevelType w:val="hybridMultilevel"/>
    <w:tmpl w:val="C0DA0BE4"/>
    <w:lvl w:ilvl="0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1">
    <w:nsid w:val="7D1A0F3D"/>
    <w:multiLevelType w:val="hybridMultilevel"/>
    <w:tmpl w:val="9EDA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07330E"/>
    <w:multiLevelType w:val="hybridMultilevel"/>
    <w:tmpl w:val="5E3E0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20"/>
  </w:num>
  <w:num w:numId="9">
    <w:abstractNumId w:val="19"/>
  </w:num>
  <w:num w:numId="10">
    <w:abstractNumId w:val="8"/>
  </w:num>
  <w:num w:numId="11">
    <w:abstractNumId w:val="15"/>
  </w:num>
  <w:num w:numId="12">
    <w:abstractNumId w:val="5"/>
  </w:num>
  <w:num w:numId="13">
    <w:abstractNumId w:val="0"/>
  </w:num>
  <w:num w:numId="14">
    <w:abstractNumId w:val="4"/>
  </w:num>
  <w:num w:numId="15">
    <w:abstractNumId w:val="2"/>
  </w:num>
  <w:num w:numId="16">
    <w:abstractNumId w:val="14"/>
  </w:num>
  <w:num w:numId="17">
    <w:abstractNumId w:val="22"/>
  </w:num>
  <w:num w:numId="18">
    <w:abstractNumId w:val="18"/>
  </w:num>
  <w:num w:numId="19">
    <w:abstractNumId w:val="11"/>
  </w:num>
  <w:num w:numId="20">
    <w:abstractNumId w:val="21"/>
  </w:num>
  <w:num w:numId="21">
    <w:abstractNumId w:val="12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2C"/>
    <w:rsid w:val="00000306"/>
    <w:rsid w:val="00000980"/>
    <w:rsid w:val="000039BA"/>
    <w:rsid w:val="00016030"/>
    <w:rsid w:val="000161ED"/>
    <w:rsid w:val="0002353E"/>
    <w:rsid w:val="00023ECA"/>
    <w:rsid w:val="00024E85"/>
    <w:rsid w:val="00043D70"/>
    <w:rsid w:val="000560B1"/>
    <w:rsid w:val="00060394"/>
    <w:rsid w:val="0007269A"/>
    <w:rsid w:val="00072C6C"/>
    <w:rsid w:val="000762AC"/>
    <w:rsid w:val="0007754F"/>
    <w:rsid w:val="00090BC3"/>
    <w:rsid w:val="000A7E5B"/>
    <w:rsid w:val="000D2CE5"/>
    <w:rsid w:val="000E3B4E"/>
    <w:rsid w:val="000E5938"/>
    <w:rsid w:val="000F3BE2"/>
    <w:rsid w:val="000F4E8C"/>
    <w:rsid w:val="000F701B"/>
    <w:rsid w:val="000F7457"/>
    <w:rsid w:val="00110C68"/>
    <w:rsid w:val="0011376B"/>
    <w:rsid w:val="00134C69"/>
    <w:rsid w:val="00142440"/>
    <w:rsid w:val="00150496"/>
    <w:rsid w:val="0015330C"/>
    <w:rsid w:val="00164254"/>
    <w:rsid w:val="0018049E"/>
    <w:rsid w:val="00191A5A"/>
    <w:rsid w:val="00192FB0"/>
    <w:rsid w:val="001A0291"/>
    <w:rsid w:val="001A662C"/>
    <w:rsid w:val="001C3B90"/>
    <w:rsid w:val="001D6EDD"/>
    <w:rsid w:val="002271F8"/>
    <w:rsid w:val="002532FA"/>
    <w:rsid w:val="00274FED"/>
    <w:rsid w:val="0027712B"/>
    <w:rsid w:val="002A1051"/>
    <w:rsid w:val="002A1A67"/>
    <w:rsid w:val="002C6EC4"/>
    <w:rsid w:val="002D4491"/>
    <w:rsid w:val="002D772A"/>
    <w:rsid w:val="002E203E"/>
    <w:rsid w:val="002E52A9"/>
    <w:rsid w:val="002F37EA"/>
    <w:rsid w:val="0030352F"/>
    <w:rsid w:val="00314094"/>
    <w:rsid w:val="00330D98"/>
    <w:rsid w:val="00332D6E"/>
    <w:rsid w:val="003340FA"/>
    <w:rsid w:val="00346615"/>
    <w:rsid w:val="0036066A"/>
    <w:rsid w:val="00366BC9"/>
    <w:rsid w:val="00373666"/>
    <w:rsid w:val="003C04FC"/>
    <w:rsid w:val="003C51DB"/>
    <w:rsid w:val="003C65E4"/>
    <w:rsid w:val="003E13F0"/>
    <w:rsid w:val="003E309D"/>
    <w:rsid w:val="003F1B0D"/>
    <w:rsid w:val="004010D1"/>
    <w:rsid w:val="00430DBA"/>
    <w:rsid w:val="004408CD"/>
    <w:rsid w:val="004464BC"/>
    <w:rsid w:val="004504BE"/>
    <w:rsid w:val="00455F05"/>
    <w:rsid w:val="00464736"/>
    <w:rsid w:val="00490341"/>
    <w:rsid w:val="004A4CF8"/>
    <w:rsid w:val="004B4D4F"/>
    <w:rsid w:val="004C4A0C"/>
    <w:rsid w:val="004C5F76"/>
    <w:rsid w:val="004D0D6F"/>
    <w:rsid w:val="004D73E7"/>
    <w:rsid w:val="004F1780"/>
    <w:rsid w:val="004F3CC2"/>
    <w:rsid w:val="00502B55"/>
    <w:rsid w:val="00511345"/>
    <w:rsid w:val="00522D9D"/>
    <w:rsid w:val="0052433E"/>
    <w:rsid w:val="00537924"/>
    <w:rsid w:val="00540C04"/>
    <w:rsid w:val="005467B0"/>
    <w:rsid w:val="0055070E"/>
    <w:rsid w:val="0055406B"/>
    <w:rsid w:val="005553D8"/>
    <w:rsid w:val="00575214"/>
    <w:rsid w:val="005957A5"/>
    <w:rsid w:val="005D0393"/>
    <w:rsid w:val="005E0DC5"/>
    <w:rsid w:val="005E3B91"/>
    <w:rsid w:val="005F527C"/>
    <w:rsid w:val="005F5477"/>
    <w:rsid w:val="005F7B9A"/>
    <w:rsid w:val="0060799D"/>
    <w:rsid w:val="0062283D"/>
    <w:rsid w:val="00646F63"/>
    <w:rsid w:val="006532FD"/>
    <w:rsid w:val="00663128"/>
    <w:rsid w:val="006677D7"/>
    <w:rsid w:val="006877B9"/>
    <w:rsid w:val="006A20AD"/>
    <w:rsid w:val="006E36D0"/>
    <w:rsid w:val="00722636"/>
    <w:rsid w:val="00740376"/>
    <w:rsid w:val="00747FAC"/>
    <w:rsid w:val="007540CB"/>
    <w:rsid w:val="007540F8"/>
    <w:rsid w:val="0075497E"/>
    <w:rsid w:val="00763836"/>
    <w:rsid w:val="00766B3A"/>
    <w:rsid w:val="007700A1"/>
    <w:rsid w:val="00774776"/>
    <w:rsid w:val="007808A3"/>
    <w:rsid w:val="00790ACF"/>
    <w:rsid w:val="00792BEF"/>
    <w:rsid w:val="007B3E10"/>
    <w:rsid w:val="007C1FF8"/>
    <w:rsid w:val="007D4E27"/>
    <w:rsid w:val="007F4DB5"/>
    <w:rsid w:val="00804C70"/>
    <w:rsid w:val="00816B0C"/>
    <w:rsid w:val="008558EA"/>
    <w:rsid w:val="0086589B"/>
    <w:rsid w:val="00867CE8"/>
    <w:rsid w:val="00872408"/>
    <w:rsid w:val="0087500F"/>
    <w:rsid w:val="008822F2"/>
    <w:rsid w:val="008A7711"/>
    <w:rsid w:val="008B0D2C"/>
    <w:rsid w:val="008B5A5A"/>
    <w:rsid w:val="008D0787"/>
    <w:rsid w:val="008F3CD8"/>
    <w:rsid w:val="00904CD5"/>
    <w:rsid w:val="009117D5"/>
    <w:rsid w:val="00915F99"/>
    <w:rsid w:val="00931A4A"/>
    <w:rsid w:val="00947E37"/>
    <w:rsid w:val="00950804"/>
    <w:rsid w:val="00971170"/>
    <w:rsid w:val="00991A9E"/>
    <w:rsid w:val="00996EE3"/>
    <w:rsid w:val="009B23B4"/>
    <w:rsid w:val="009C28B9"/>
    <w:rsid w:val="009E1272"/>
    <w:rsid w:val="00A12918"/>
    <w:rsid w:val="00A2213A"/>
    <w:rsid w:val="00A2256B"/>
    <w:rsid w:val="00A25C0F"/>
    <w:rsid w:val="00A3235B"/>
    <w:rsid w:val="00A34467"/>
    <w:rsid w:val="00A65CBE"/>
    <w:rsid w:val="00AC46C8"/>
    <w:rsid w:val="00AC5E7B"/>
    <w:rsid w:val="00AD7DCC"/>
    <w:rsid w:val="00AE72A0"/>
    <w:rsid w:val="00AF4D79"/>
    <w:rsid w:val="00B10D2F"/>
    <w:rsid w:val="00B11690"/>
    <w:rsid w:val="00B15587"/>
    <w:rsid w:val="00B158FB"/>
    <w:rsid w:val="00B305F3"/>
    <w:rsid w:val="00B33E33"/>
    <w:rsid w:val="00B430DB"/>
    <w:rsid w:val="00B67996"/>
    <w:rsid w:val="00B86ED5"/>
    <w:rsid w:val="00BA0617"/>
    <w:rsid w:val="00BA5BCF"/>
    <w:rsid w:val="00BB08AF"/>
    <w:rsid w:val="00BC5686"/>
    <w:rsid w:val="00BD5DF3"/>
    <w:rsid w:val="00BE0622"/>
    <w:rsid w:val="00BE5B8A"/>
    <w:rsid w:val="00BF0814"/>
    <w:rsid w:val="00C0570E"/>
    <w:rsid w:val="00C65F27"/>
    <w:rsid w:val="00C708AB"/>
    <w:rsid w:val="00CD7F05"/>
    <w:rsid w:val="00D021AF"/>
    <w:rsid w:val="00D13F2D"/>
    <w:rsid w:val="00D2489D"/>
    <w:rsid w:val="00D275FE"/>
    <w:rsid w:val="00D3031C"/>
    <w:rsid w:val="00D5500E"/>
    <w:rsid w:val="00D67698"/>
    <w:rsid w:val="00D7067D"/>
    <w:rsid w:val="00D8303C"/>
    <w:rsid w:val="00D952C5"/>
    <w:rsid w:val="00DA2EDF"/>
    <w:rsid w:val="00DD39B7"/>
    <w:rsid w:val="00DE1212"/>
    <w:rsid w:val="00E11ADD"/>
    <w:rsid w:val="00E24D31"/>
    <w:rsid w:val="00E52233"/>
    <w:rsid w:val="00E603D7"/>
    <w:rsid w:val="00E62B02"/>
    <w:rsid w:val="00E732E3"/>
    <w:rsid w:val="00E85979"/>
    <w:rsid w:val="00E87961"/>
    <w:rsid w:val="00EA39C3"/>
    <w:rsid w:val="00EA6743"/>
    <w:rsid w:val="00EB0D7A"/>
    <w:rsid w:val="00EB36F2"/>
    <w:rsid w:val="00EC20E0"/>
    <w:rsid w:val="00ED0727"/>
    <w:rsid w:val="00EF11DC"/>
    <w:rsid w:val="00EF2B41"/>
    <w:rsid w:val="00F21729"/>
    <w:rsid w:val="00F3264D"/>
    <w:rsid w:val="00F461F6"/>
    <w:rsid w:val="00F80C38"/>
    <w:rsid w:val="00F82E8B"/>
    <w:rsid w:val="00FA2982"/>
    <w:rsid w:val="00FB5F6B"/>
    <w:rsid w:val="00FE0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41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8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A2ED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1192</Words>
  <Characters>6797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 SP1 X64</dc:creator>
  <cp:lastModifiedBy>LAUSD User</cp:lastModifiedBy>
  <cp:revision>9</cp:revision>
  <cp:lastPrinted>2016-02-26T21:27:00Z</cp:lastPrinted>
  <dcterms:created xsi:type="dcterms:W3CDTF">2016-03-01T18:49:00Z</dcterms:created>
  <dcterms:modified xsi:type="dcterms:W3CDTF">2016-03-05T19:48:00Z</dcterms:modified>
</cp:coreProperties>
</file>